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BD1E6D"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544.8pt;margin-top:-6.75pt;width:186.75pt;height:24.75pt;z-index:251665408" strokecolor="white [3212]">
            <v:stroke dashstyle="1 1" endcap="round"/>
            <v:textbox inset="5.85pt,.7pt,5.85pt,.7pt">
              <w:txbxContent>
                <w:p w:rsidR="008A73CA" w:rsidRDefault="008A73CA" w:rsidP="008A73CA">
                  <w:r w:rsidRPr="008A73CA">
                    <w:rPr>
                      <w:noProof/>
                    </w:rPr>
                    <w:drawing>
                      <wp:inline distT="0" distB="0" distL="0" distR="0">
                        <wp:extent cx="257175" cy="170764"/>
                        <wp:effectExtent l="19050" t="19050" r="28575" b="19736"/>
                        <wp:docPr id="8" name="図 7" descr="https://upload.wikimedia.org/wikipedia/commons/thumb/c/cf/Flag_of_Peru.svg/125px-Flag_of_Pe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c/cf/Flag_of_Peru.svg/125px-Flag_of_Peru.svg.png"/>
                                <pic:cNvPicPr>
                                  <a:picLocks noChangeAspect="1" noChangeArrowheads="1"/>
                                </pic:cNvPicPr>
                              </pic:nvPicPr>
                              <pic:blipFill>
                                <a:blip r:embed="rId7"/>
                                <a:srcRect/>
                                <a:stretch>
                                  <a:fillRect/>
                                </a:stretch>
                              </pic:blipFill>
                              <pic:spPr bwMode="auto">
                                <a:xfrm>
                                  <a:off x="0" y="0"/>
                                  <a:ext cx="257175" cy="170764"/>
                                </a:xfrm>
                                <a:prstGeom prst="rect">
                                  <a:avLst/>
                                </a:prstGeom>
                                <a:noFill/>
                                <a:ln w="9525">
                                  <a:solidFill>
                                    <a:schemeClr val="tx1"/>
                                  </a:solidFill>
                                  <a:miter lim="800000"/>
                                  <a:headEnd/>
                                  <a:tailEnd/>
                                </a:ln>
                              </pic:spPr>
                            </pic:pic>
                          </a:graphicData>
                        </a:graphic>
                      </wp:inline>
                    </w:drawing>
                  </w:r>
                  <w:r>
                    <w:rPr>
                      <w:rFonts w:hint="eastAsia"/>
                    </w:rPr>
                    <w:t xml:space="preserve"> </w:t>
                  </w:r>
                  <w:r>
                    <w:rPr>
                      <w:rFonts w:hint="eastAsia"/>
                    </w:rPr>
                    <w:t xml:space="preserve">ペルー共和国　</w:t>
                  </w:r>
                  <w:r w:rsidRPr="008A73CA">
                    <w:t>Republic of Peru</w:t>
                  </w:r>
                  <w:r>
                    <w:rPr>
                      <w:rFonts w:hint="eastAsia"/>
                    </w:rPr>
                    <w:t xml:space="preserve"> </w:t>
                  </w:r>
                </w:p>
              </w:txbxContent>
            </v:textbox>
          </v:shape>
        </w:pict>
      </w:r>
      <w:r w:rsidR="00D849B8">
        <w:rPr>
          <w:rFonts w:hint="eastAsia"/>
          <w:noProof/>
          <w:color w:val="000000" w:themeColor="text1"/>
          <w:sz w:val="40"/>
        </w:rPr>
        <w:drawing>
          <wp:anchor distT="0" distB="0" distL="114300" distR="114300" simplePos="0" relativeHeight="251666432" behindDoc="1" locked="0" layoutInCell="1" allowOverlap="1">
            <wp:simplePos x="0" y="0"/>
            <wp:positionH relativeFrom="column">
              <wp:posOffset>9334500</wp:posOffset>
            </wp:positionH>
            <wp:positionV relativeFrom="paragraph">
              <wp:posOffset>-66675</wp:posOffset>
            </wp:positionV>
            <wp:extent cx="457200" cy="457200"/>
            <wp:effectExtent l="19050" t="0" r="0" b="0"/>
            <wp:wrapTight wrapText="bothSides">
              <wp:wrapPolygon edited="0">
                <wp:start x="-900" y="0"/>
                <wp:lineTo x="-900" y="20700"/>
                <wp:lineTo x="21600" y="20700"/>
                <wp:lineTo x="21600" y="0"/>
                <wp:lineTo x="-900" y="0"/>
              </wp:wrapPolygon>
            </wp:wrapTight>
            <wp:docPr id="25" name="図 25" descr="C:\Users\F\Desktop\whp\01 machu\CW6018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Desktop\whp\01 machu\CW6018_00.png"/>
                    <pic:cNvPicPr>
                      <a:picLocks noChangeAspect="1" noChangeArrowheads="1"/>
                    </pic:cNvPicPr>
                  </pic:nvPicPr>
                  <pic:blipFill>
                    <a:blip r:embed="rId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984059" w:rsidRPr="00BD1E6D">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ld Heritage"/>
          </v:shape>
        </w:pict>
      </w:r>
    </w:p>
    <w:p w:rsidR="008A73CA" w:rsidRPr="008A73CA" w:rsidRDefault="00380B65" w:rsidP="008A73CA">
      <w:pPr>
        <w:jc w:val="center"/>
        <w:rPr>
          <w:rFonts w:ascii="ＤＨＰ平成ゴシックW5" w:eastAsia="ＤＨＰ平成ゴシックW5"/>
          <w:i/>
          <w:color w:val="000000" w:themeColor="text1"/>
          <w:sz w:val="48"/>
          <w:highlight w:val="lightGray"/>
          <w:u w:val="single" w:color="1F497D" w:themeColor="text2"/>
        </w:rPr>
      </w:pPr>
      <w:r>
        <w:rPr>
          <w:rFonts w:ascii="ＤＨＰ平成ゴシックW5" w:eastAsia="ＤＨＰ平成ゴシックW5" w:hint="eastAsia"/>
          <w:i/>
          <w:noProof/>
          <w:color w:val="000000" w:themeColor="text1"/>
          <w:sz w:val="48"/>
          <w:u w:val="single" w:color="1F497D" w:themeColor="text2"/>
        </w:rPr>
        <w:drawing>
          <wp:anchor distT="0" distB="0" distL="114300" distR="114300" simplePos="0" relativeHeight="251659264" behindDoc="1" locked="0" layoutInCell="1" allowOverlap="1">
            <wp:simplePos x="0" y="0"/>
            <wp:positionH relativeFrom="column">
              <wp:posOffset>28575</wp:posOffset>
            </wp:positionH>
            <wp:positionV relativeFrom="paragraph">
              <wp:posOffset>540385</wp:posOffset>
            </wp:positionV>
            <wp:extent cx="9715500" cy="6467475"/>
            <wp:effectExtent l="19050" t="0" r="0" b="0"/>
            <wp:wrapTight wrapText="bothSides">
              <wp:wrapPolygon edited="0">
                <wp:start x="-42" y="0"/>
                <wp:lineTo x="-42" y="21568"/>
                <wp:lineTo x="21600" y="21568"/>
                <wp:lineTo x="21600" y="0"/>
                <wp:lineTo x="-42" y="0"/>
              </wp:wrapPolygon>
            </wp:wrapTight>
            <wp:docPr id="1" name="図 1" descr="C:\Users\F\Desktop\whp\01 machu\FH0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esktop\whp\01 machu\FH040033.JPG"/>
                    <pic:cNvPicPr>
                      <a:picLocks noChangeAspect="1" noChangeArrowheads="1"/>
                    </pic:cNvPicPr>
                  </pic:nvPicPr>
                  <pic:blipFill>
                    <a:blip r:embed="rId9" cstate="print"/>
                    <a:srcRect/>
                    <a:stretch>
                      <a:fillRect/>
                    </a:stretch>
                  </pic:blipFill>
                  <pic:spPr bwMode="auto">
                    <a:xfrm>
                      <a:off x="0" y="0"/>
                      <a:ext cx="9715500" cy="6467475"/>
                    </a:xfrm>
                    <a:prstGeom prst="rect">
                      <a:avLst/>
                    </a:prstGeom>
                    <a:noFill/>
                    <a:ln w="9525">
                      <a:noFill/>
                      <a:miter lim="800000"/>
                      <a:headEnd/>
                      <a:tailEnd/>
                    </a:ln>
                  </pic:spPr>
                </pic:pic>
              </a:graphicData>
            </a:graphic>
          </wp:anchor>
        </w:drawing>
      </w:r>
      <w:r w:rsidR="008A73CA" w:rsidRPr="008A73CA">
        <w:rPr>
          <w:rFonts w:ascii="ＤＨＰ平成ゴシックW5" w:eastAsia="ＤＨＰ平成ゴシックW5" w:hint="eastAsia"/>
          <w:i/>
          <w:color w:val="000000" w:themeColor="text1"/>
          <w:sz w:val="48"/>
          <w:u w:val="single" w:color="1F497D" w:themeColor="text2"/>
        </w:rPr>
        <w:t>マチュ・ピチュの歴史保護区   Historic Sanctuary of Machu Picchu</w:t>
      </w:r>
    </w:p>
    <w:p w:rsidR="002D1777" w:rsidRDefault="00BD1E6D" w:rsidP="002D1777">
      <w:pPr>
        <w:jc w:val="left"/>
        <w:rPr>
          <w:color w:val="000000" w:themeColor="text1"/>
          <w:sz w:val="40"/>
          <w:bdr w:val="single" w:sz="4" w:space="0" w:color="auto"/>
          <w:shd w:val="pct15" w:color="auto" w:fill="FFFFFF"/>
        </w:rPr>
      </w:pPr>
      <w:r w:rsidRPr="00BD1E6D">
        <w:rPr>
          <w:rFonts w:ascii="ＤＨＰ平成ゴシックW5" w:eastAsia="ＤＨＰ平成ゴシックW5"/>
          <w:i/>
          <w:noProof/>
          <w:color w:val="000000" w:themeColor="text1"/>
          <w:sz w:val="48"/>
          <w:u w:val="single" w:color="1F497D" w:themeColor="text2"/>
        </w:rPr>
        <w:pict>
          <v:shape id="_x0000_s1042" type="#_x0000_t202" style="position:absolute;margin-left:81.05pt;margin-top:5.25pt;width:98.25pt;height:14.25pt;z-index:251677696">
            <v:textbox inset="5.85pt,.7pt,5.85pt,.7pt">
              <w:txbxContent>
                <w:p w:rsidR="005941B9" w:rsidRPr="00ED679A" w:rsidRDefault="005941B9" w:rsidP="005941B9">
                  <w:pPr>
                    <w:rPr>
                      <w:sz w:val="14"/>
                    </w:rPr>
                  </w:pPr>
                  <w:r>
                    <w:rPr>
                      <w:rFonts w:hint="eastAsia"/>
                      <w:sz w:val="14"/>
                    </w:rPr>
                    <w:t>クスコからこの列車に乗ります</w:t>
                  </w:r>
                </w:p>
              </w:txbxContent>
            </v:textbox>
          </v:shape>
        </w:pict>
      </w:r>
      <w:r w:rsidRPr="00BD1E6D">
        <w:rPr>
          <w:rFonts w:ascii="ＤＨＰ平成ゴシックW5" w:eastAsia="ＤＨＰ平成ゴシックW5"/>
          <w:i/>
          <w:noProof/>
          <w:color w:val="000000" w:themeColor="text1"/>
          <w:sz w:val="48"/>
          <w:u w:val="single" w:color="1F497D" w:themeColor="text2"/>
        </w:rPr>
        <w:pict>
          <v:shape id="_x0000_s1041" type="#_x0000_t202" style="position:absolute;margin-left:81.05pt;margin-top:-27pt;width:99.75pt;height:14.25pt;z-index:251676672">
            <v:textbox inset="5.85pt,.7pt,5.85pt,.7pt">
              <w:txbxContent>
                <w:p w:rsidR="005941B9" w:rsidRPr="00ED679A" w:rsidRDefault="005941B9" w:rsidP="005941B9">
                  <w:pPr>
                    <w:rPr>
                      <w:sz w:val="14"/>
                    </w:rPr>
                  </w:pPr>
                  <w:r>
                    <w:rPr>
                      <w:rFonts w:hint="eastAsia"/>
                      <w:sz w:val="14"/>
                    </w:rPr>
                    <w:t>窓が台啓なのは耐震構造のため</w:t>
                  </w:r>
                </w:p>
              </w:txbxContent>
            </v:textbox>
          </v:shape>
        </w:pict>
      </w:r>
      <w:r>
        <w:rPr>
          <w:noProof/>
          <w:color w:val="000000" w:themeColor="text1"/>
          <w:sz w:val="40"/>
        </w:rPr>
        <w:pict>
          <v:shape id="_x0000_s1040" type="#_x0000_t202" style="position:absolute;margin-left:127.55pt;margin-top:-296.25pt;width:53.25pt;height:15.4pt;z-index:251675648">
            <v:textbox style="mso-next-textbox:#_x0000_s1040" inset="5.85pt,.7pt,5.85pt,.7pt">
              <w:txbxContent>
                <w:p w:rsidR="005941B9" w:rsidRDefault="005941B9" w:rsidP="005941B9">
                  <w:r>
                    <w:rPr>
                      <w:rFonts w:hint="eastAsia"/>
                    </w:rPr>
                    <w:t>遺跡全景</w:t>
                  </w:r>
                </w:p>
              </w:txbxContent>
            </v:textbox>
          </v:shape>
        </w:pict>
      </w:r>
      <w:r w:rsidR="00C43666">
        <w:rPr>
          <w:noProof/>
          <w:color w:val="000000" w:themeColor="text1"/>
          <w:sz w:val="40"/>
        </w:rPr>
        <w:drawing>
          <wp:anchor distT="0" distB="0" distL="114300" distR="114300" simplePos="0" relativeHeight="251663360" behindDoc="1" locked="0" layoutInCell="1" allowOverlap="1">
            <wp:simplePos x="0" y="0"/>
            <wp:positionH relativeFrom="column">
              <wp:posOffset>7620000</wp:posOffset>
            </wp:positionH>
            <wp:positionV relativeFrom="paragraph">
              <wp:posOffset>3155950</wp:posOffset>
            </wp:positionV>
            <wp:extent cx="2124075" cy="1419225"/>
            <wp:effectExtent l="19050" t="0" r="9525" b="0"/>
            <wp:wrapTight wrapText="bothSides">
              <wp:wrapPolygon edited="0">
                <wp:start x="-194" y="0"/>
                <wp:lineTo x="-194" y="21455"/>
                <wp:lineTo x="21697" y="21455"/>
                <wp:lineTo x="21697" y="0"/>
                <wp:lineTo x="-194" y="0"/>
              </wp:wrapPolygon>
            </wp:wrapTight>
            <wp:docPr id="5" name="図 5" descr="C:\Users\F\Desktop\whp\01 machu\120326-1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Desktop\whp\01 machu\120326-114850.jpg"/>
                    <pic:cNvPicPr>
                      <a:picLocks noChangeAspect="1" noChangeArrowheads="1"/>
                    </pic:cNvPicPr>
                  </pic:nvPicPr>
                  <pic:blipFill>
                    <a:blip r:embed="rId10" cstate="print"/>
                    <a:srcRect/>
                    <a:stretch>
                      <a:fillRect/>
                    </a:stretch>
                  </pic:blipFill>
                  <pic:spPr bwMode="auto">
                    <a:xfrm>
                      <a:off x="0" y="0"/>
                      <a:ext cx="2124075" cy="1419225"/>
                    </a:xfrm>
                    <a:prstGeom prst="rect">
                      <a:avLst/>
                    </a:prstGeom>
                    <a:noFill/>
                    <a:ln w="9525">
                      <a:noFill/>
                      <a:miter lim="800000"/>
                      <a:headEnd/>
                      <a:tailEnd/>
                    </a:ln>
                  </pic:spPr>
                </pic:pic>
              </a:graphicData>
            </a:graphic>
          </wp:anchor>
        </w:drawing>
      </w:r>
      <w:r>
        <w:rPr>
          <w:noProof/>
          <w:color w:val="000000" w:themeColor="text1"/>
          <w:sz w:val="40"/>
        </w:rPr>
        <w:pict>
          <v:shape id="_x0000_s1032" type="#_x0000_t202" style="position:absolute;margin-left:-113.7pt;margin-top:-49.95pt;width:100.5pt;height:14.25pt;z-index:251670528;mso-position-horizontal-relative:text;mso-position-vertical-relative:text">
            <v:textbox inset="5.85pt,.7pt,5.85pt,.7pt">
              <w:txbxContent>
                <w:p w:rsidR="00ED679A" w:rsidRPr="00ED679A" w:rsidRDefault="00ED679A" w:rsidP="00ED679A">
                  <w:pPr>
                    <w:rPr>
                      <w:sz w:val="14"/>
                    </w:rPr>
                  </w:pPr>
                  <w:r>
                    <w:rPr>
                      <w:rFonts w:hint="eastAsia"/>
                      <w:sz w:val="14"/>
                    </w:rPr>
                    <w:t>精緻な石組が見える太陽の神殿</w:t>
                  </w:r>
                </w:p>
              </w:txbxContent>
            </v:textbox>
          </v:shape>
        </w:pict>
      </w:r>
      <w:r>
        <w:rPr>
          <w:noProof/>
          <w:color w:val="000000" w:themeColor="text1"/>
          <w:sz w:val="40"/>
        </w:rPr>
        <w:pict>
          <v:shape id="_x0000_s1031" type="#_x0000_t202" style="position:absolute;margin-left:-103.95pt;margin-top:-75.45pt;width:87pt;height:14.25pt;z-index:251669504;mso-position-horizontal-relative:text;mso-position-vertical-relative:text">
            <v:textbox style="mso-next-textbox:#_x0000_s1031" inset="5.85pt,.7pt,5.85pt,.7pt">
              <w:txbxContent>
                <w:p w:rsidR="00ED679A" w:rsidRPr="00ED679A" w:rsidRDefault="00ED679A" w:rsidP="00ED679A">
                  <w:pPr>
                    <w:rPr>
                      <w:sz w:val="14"/>
                    </w:rPr>
                  </w:pPr>
                  <w:r w:rsidRPr="00ED679A">
                    <w:rPr>
                      <w:rFonts w:hint="eastAsia"/>
                      <w:sz w:val="14"/>
                    </w:rPr>
                    <w:t>ワイナピチュ</w:t>
                  </w:r>
                  <w:r>
                    <w:rPr>
                      <w:rFonts w:hint="eastAsia"/>
                      <w:sz w:val="14"/>
                    </w:rPr>
                    <w:t>より見る遺跡</w:t>
                  </w:r>
                </w:p>
              </w:txbxContent>
            </v:textbox>
          </v:shape>
        </w:pict>
      </w:r>
      <w:r w:rsidR="00C43666">
        <w:rPr>
          <w:noProof/>
          <w:color w:val="000000" w:themeColor="text1"/>
          <w:sz w:val="40"/>
        </w:rPr>
        <w:drawing>
          <wp:anchor distT="0" distB="0" distL="114300" distR="114300" simplePos="0" relativeHeight="251674624" behindDoc="1" locked="0" layoutInCell="1" allowOverlap="1">
            <wp:simplePos x="0" y="0"/>
            <wp:positionH relativeFrom="column">
              <wp:posOffset>3371850</wp:posOffset>
            </wp:positionH>
            <wp:positionV relativeFrom="paragraph">
              <wp:posOffset>2603500</wp:posOffset>
            </wp:positionV>
            <wp:extent cx="609600" cy="1971675"/>
            <wp:effectExtent l="19050" t="0" r="0" b="0"/>
            <wp:wrapTight wrapText="bothSides">
              <wp:wrapPolygon edited="0">
                <wp:start x="-675" y="0"/>
                <wp:lineTo x="-675" y="21496"/>
                <wp:lineTo x="21600" y="21496"/>
                <wp:lineTo x="21600" y="0"/>
                <wp:lineTo x="-675" y="0"/>
              </wp:wrapPolygon>
            </wp:wrapTight>
            <wp:docPr id="11" name="図 8" descr="C:\Users\F\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Desktop\a.jpg"/>
                    <pic:cNvPicPr>
                      <a:picLocks noChangeAspect="1" noChangeArrowheads="1"/>
                    </pic:cNvPicPr>
                  </pic:nvPicPr>
                  <pic:blipFill>
                    <a:blip r:embed="rId11" cstate="print"/>
                    <a:srcRect/>
                    <a:stretch>
                      <a:fillRect/>
                    </a:stretch>
                  </pic:blipFill>
                  <pic:spPr bwMode="auto">
                    <a:xfrm>
                      <a:off x="0" y="0"/>
                      <a:ext cx="609600" cy="1971675"/>
                    </a:xfrm>
                    <a:prstGeom prst="rect">
                      <a:avLst/>
                    </a:prstGeom>
                    <a:noFill/>
                    <a:ln w="9525">
                      <a:noFill/>
                      <a:miter lim="800000"/>
                      <a:headEnd/>
                      <a:tailEnd/>
                    </a:ln>
                  </pic:spPr>
                </pic:pic>
              </a:graphicData>
            </a:graphic>
          </wp:anchor>
        </w:drawing>
      </w:r>
      <w:r w:rsidR="00C43666">
        <w:rPr>
          <w:noProof/>
          <w:color w:val="000000" w:themeColor="text1"/>
          <w:sz w:val="40"/>
        </w:rPr>
        <w:drawing>
          <wp:anchor distT="0" distB="0" distL="114300" distR="114300" simplePos="0" relativeHeight="251662336" behindDoc="1" locked="0" layoutInCell="1" allowOverlap="1">
            <wp:simplePos x="0" y="0"/>
            <wp:positionH relativeFrom="column">
              <wp:posOffset>4143375</wp:posOffset>
            </wp:positionH>
            <wp:positionV relativeFrom="paragraph">
              <wp:posOffset>2517775</wp:posOffset>
            </wp:positionV>
            <wp:extent cx="3095625" cy="2057400"/>
            <wp:effectExtent l="19050" t="0" r="9525" b="0"/>
            <wp:wrapTight wrapText="bothSides">
              <wp:wrapPolygon edited="0">
                <wp:start x="-133" y="0"/>
                <wp:lineTo x="-133" y="21400"/>
                <wp:lineTo x="21666" y="21400"/>
                <wp:lineTo x="21666" y="0"/>
                <wp:lineTo x="-133" y="0"/>
              </wp:wrapPolygon>
            </wp:wrapTight>
            <wp:docPr id="4" name="図 4" descr="C:\Users\F\Desktop\whp\01 machu\120326-1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esktop\whp\01 machu\120326-102752.jpg"/>
                    <pic:cNvPicPr>
                      <a:picLocks noChangeAspect="1" noChangeArrowheads="1"/>
                    </pic:cNvPicPr>
                  </pic:nvPicPr>
                  <pic:blipFill>
                    <a:blip r:embed="rId12" cstate="print"/>
                    <a:srcRect/>
                    <a:stretch>
                      <a:fillRect/>
                    </a:stretch>
                  </pic:blipFill>
                  <pic:spPr bwMode="auto">
                    <a:xfrm>
                      <a:off x="0" y="0"/>
                      <a:ext cx="3095625" cy="2057400"/>
                    </a:xfrm>
                    <a:prstGeom prst="rect">
                      <a:avLst/>
                    </a:prstGeom>
                    <a:noFill/>
                    <a:ln w="9525">
                      <a:noFill/>
                      <a:miter lim="800000"/>
                      <a:headEnd/>
                      <a:tailEnd/>
                    </a:ln>
                  </pic:spPr>
                </pic:pic>
              </a:graphicData>
            </a:graphic>
          </wp:anchor>
        </w:drawing>
      </w:r>
      <w:r w:rsidR="00C43666">
        <w:rPr>
          <w:noProof/>
          <w:color w:val="000000" w:themeColor="text1"/>
          <w:sz w:val="40"/>
        </w:rPr>
        <w:drawing>
          <wp:anchor distT="0" distB="0" distL="114300" distR="114300" simplePos="0" relativeHeight="251661312" behindDoc="1" locked="0" layoutInCell="1" allowOverlap="1">
            <wp:simplePos x="0" y="0"/>
            <wp:positionH relativeFrom="column">
              <wp:posOffset>7572375</wp:posOffset>
            </wp:positionH>
            <wp:positionV relativeFrom="paragraph">
              <wp:posOffset>-177800</wp:posOffset>
            </wp:positionV>
            <wp:extent cx="2171700" cy="3257550"/>
            <wp:effectExtent l="19050" t="0" r="0" b="0"/>
            <wp:wrapTight wrapText="bothSides">
              <wp:wrapPolygon edited="0">
                <wp:start x="-189" y="0"/>
                <wp:lineTo x="-189" y="21474"/>
                <wp:lineTo x="21600" y="21474"/>
                <wp:lineTo x="21600" y="0"/>
                <wp:lineTo x="-189" y="0"/>
              </wp:wrapPolygon>
            </wp:wrapTight>
            <wp:docPr id="3" name="図 3" descr="C:\Users\F\Desktop\whp\01 machu\120326-1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esktop\whp\01 machu\120326-101610.jpg"/>
                    <pic:cNvPicPr>
                      <a:picLocks noChangeAspect="1" noChangeArrowheads="1"/>
                    </pic:cNvPicPr>
                  </pic:nvPicPr>
                  <pic:blipFill>
                    <a:blip r:embed="rId13" cstate="print"/>
                    <a:srcRect/>
                    <a:stretch>
                      <a:fillRect/>
                    </a:stretch>
                  </pic:blipFill>
                  <pic:spPr bwMode="auto">
                    <a:xfrm>
                      <a:off x="0" y="0"/>
                      <a:ext cx="2171700" cy="3257550"/>
                    </a:xfrm>
                    <a:prstGeom prst="rect">
                      <a:avLst/>
                    </a:prstGeom>
                    <a:noFill/>
                    <a:ln w="9525">
                      <a:noFill/>
                      <a:miter lim="800000"/>
                      <a:headEnd/>
                      <a:tailEnd/>
                    </a:ln>
                  </pic:spPr>
                </pic:pic>
              </a:graphicData>
            </a:graphic>
          </wp:anchor>
        </w:drawing>
      </w:r>
      <w:r w:rsidR="00C43666">
        <w:rPr>
          <w:noProof/>
          <w:color w:val="000000" w:themeColor="text1"/>
          <w:sz w:val="40"/>
        </w:rPr>
        <w:drawing>
          <wp:anchor distT="0" distB="0" distL="114300" distR="114300" simplePos="0" relativeHeight="251664384" behindDoc="1" locked="0" layoutInCell="1" allowOverlap="1">
            <wp:simplePos x="0" y="0"/>
            <wp:positionH relativeFrom="column">
              <wp:posOffset>3295650</wp:posOffset>
            </wp:positionH>
            <wp:positionV relativeFrom="paragraph">
              <wp:posOffset>-177800</wp:posOffset>
            </wp:positionV>
            <wp:extent cx="3943350" cy="2628900"/>
            <wp:effectExtent l="19050" t="0" r="0" b="0"/>
            <wp:wrapTight wrapText="bothSides">
              <wp:wrapPolygon edited="0">
                <wp:start x="-104" y="0"/>
                <wp:lineTo x="-104" y="21443"/>
                <wp:lineTo x="21600" y="21443"/>
                <wp:lineTo x="21600" y="0"/>
                <wp:lineTo x="-104" y="0"/>
              </wp:wrapPolygon>
            </wp:wrapTight>
            <wp:docPr id="6" name="図 6" descr="C:\Users\F\Desktop\whp\01 machu\FH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Desktop\whp\01 machu\FH000020.JPG"/>
                    <pic:cNvPicPr>
                      <a:picLocks noChangeAspect="1" noChangeArrowheads="1"/>
                    </pic:cNvPicPr>
                  </pic:nvPicPr>
                  <pic:blipFill>
                    <a:blip r:embed="rId14" cstate="print"/>
                    <a:srcRect/>
                    <a:stretch>
                      <a:fillRect/>
                    </a:stretch>
                  </pic:blipFill>
                  <pic:spPr bwMode="auto">
                    <a:xfrm>
                      <a:off x="0" y="0"/>
                      <a:ext cx="3943350" cy="2628900"/>
                    </a:xfrm>
                    <a:prstGeom prst="rect">
                      <a:avLst/>
                    </a:prstGeom>
                    <a:noFill/>
                    <a:ln w="9525">
                      <a:noFill/>
                      <a:miter lim="800000"/>
                      <a:headEnd/>
                      <a:tailEnd/>
                    </a:ln>
                  </pic:spPr>
                </pic:pic>
              </a:graphicData>
            </a:graphic>
          </wp:anchor>
        </w:drawing>
      </w:r>
      <w:r w:rsidR="00C43666">
        <w:rPr>
          <w:noProof/>
          <w:color w:val="000000" w:themeColor="text1"/>
          <w:sz w:val="40"/>
        </w:rPr>
        <w:drawing>
          <wp:anchor distT="0" distB="0" distL="114300" distR="114300" simplePos="0" relativeHeight="251660288" behindDoc="1" locked="0" layoutInCell="1" allowOverlap="1">
            <wp:simplePos x="0" y="0"/>
            <wp:positionH relativeFrom="column">
              <wp:posOffset>28575</wp:posOffset>
            </wp:positionH>
            <wp:positionV relativeFrom="paragraph">
              <wp:posOffset>-177800</wp:posOffset>
            </wp:positionV>
            <wp:extent cx="3171825" cy="4752975"/>
            <wp:effectExtent l="19050" t="0" r="9525" b="0"/>
            <wp:wrapTight wrapText="bothSides">
              <wp:wrapPolygon edited="0">
                <wp:start x="-130" y="0"/>
                <wp:lineTo x="-130" y="21557"/>
                <wp:lineTo x="21665" y="21557"/>
                <wp:lineTo x="21665" y="0"/>
                <wp:lineTo x="-130" y="0"/>
              </wp:wrapPolygon>
            </wp:wrapTight>
            <wp:docPr id="2" name="図 2" descr="C:\Users\F\Desktop\whp\01 machu\FH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esktop\whp\01 machu\FH000007.JPG"/>
                    <pic:cNvPicPr>
                      <a:picLocks noChangeAspect="1" noChangeArrowheads="1"/>
                    </pic:cNvPicPr>
                  </pic:nvPicPr>
                  <pic:blipFill>
                    <a:blip r:embed="rId15" cstate="print"/>
                    <a:srcRect/>
                    <a:stretch>
                      <a:fillRect/>
                    </a:stretch>
                  </pic:blipFill>
                  <pic:spPr bwMode="auto">
                    <a:xfrm>
                      <a:off x="0" y="0"/>
                      <a:ext cx="3171825" cy="4752975"/>
                    </a:xfrm>
                    <a:prstGeom prst="rect">
                      <a:avLst/>
                    </a:prstGeom>
                    <a:noFill/>
                    <a:ln w="9525">
                      <a:noFill/>
                      <a:miter lim="800000"/>
                      <a:headEnd/>
                      <a:tailEnd/>
                    </a:ln>
                  </pic:spPr>
                </pic:pic>
              </a:graphicData>
            </a:graphic>
          </wp:anchor>
        </w:drawing>
      </w:r>
      <w:r>
        <w:rPr>
          <w:noProof/>
          <w:color w:val="000000" w:themeColor="text1"/>
          <w:sz w:val="40"/>
        </w:rPr>
        <w:pict>
          <v:shape id="_x0000_s1029" type="#_x0000_t202" style="position:absolute;margin-left:705pt;margin-top:-428.1pt;width:53.25pt;height:15.4pt;z-index:251667456;mso-position-horizontal-relative:text;mso-position-vertical-relative:text">
            <v:textbox style="mso-next-textbox:#_x0000_s1029" inset="5.85pt,.7pt,5.85pt,.7pt">
              <w:txbxContent>
                <w:p w:rsidR="00ED679A" w:rsidRDefault="00ED679A">
                  <w:r>
                    <w:rPr>
                      <w:rFonts w:hint="eastAsia"/>
                    </w:rPr>
                    <w:t>遺跡全景</w:t>
                  </w:r>
                </w:p>
              </w:txbxContent>
            </v:textbox>
          </v:shape>
        </w:pict>
      </w:r>
      <w:r>
        <w:rPr>
          <w:noProof/>
          <w:color w:val="000000" w:themeColor="text1"/>
          <w:sz w:val="40"/>
        </w:rPr>
        <w:pict>
          <v:shape id="_x0000_s1033" type="#_x0000_t202" style="position:absolute;margin-left:666pt;margin-top:-158.1pt;width:99.75pt;height:14.25pt;z-index:251671552;mso-position-horizontal-relative:text;mso-position-vertical-relative:text">
            <v:textbox inset="5.85pt,.7pt,5.85pt,.7pt">
              <w:txbxContent>
                <w:p w:rsidR="00ED679A" w:rsidRPr="00ED679A" w:rsidRDefault="00ED679A" w:rsidP="00ED679A">
                  <w:pPr>
                    <w:rPr>
                      <w:sz w:val="14"/>
                    </w:rPr>
                  </w:pPr>
                  <w:r>
                    <w:rPr>
                      <w:rFonts w:hint="eastAsia"/>
                      <w:sz w:val="14"/>
                    </w:rPr>
                    <w:t>窓が台啓なのは耐震構造のため</w:t>
                  </w:r>
                </w:p>
              </w:txbxContent>
            </v:textbox>
          </v:shape>
        </w:pict>
      </w:r>
      <w:r>
        <w:rPr>
          <w:noProof/>
          <w:color w:val="000000" w:themeColor="text1"/>
          <w:sz w:val="40"/>
        </w:rPr>
        <w:pict>
          <v:shape id="_x0000_s1039" type="#_x0000_t202" style="position:absolute;margin-left:667.5pt;margin-top:-126pt;width:98.25pt;height:14.25pt;z-index:251673600;mso-position-horizontal-relative:text;mso-position-vertical-relative:text">
            <v:textbox inset="5.85pt,.7pt,5.85pt,.7pt">
              <w:txbxContent>
                <w:p w:rsidR="00950043" w:rsidRPr="00ED679A" w:rsidRDefault="00950043" w:rsidP="00950043">
                  <w:pPr>
                    <w:rPr>
                      <w:sz w:val="14"/>
                    </w:rPr>
                  </w:pPr>
                  <w:r>
                    <w:rPr>
                      <w:rFonts w:hint="eastAsia"/>
                      <w:sz w:val="14"/>
                    </w:rPr>
                    <w:t>クスコからこの列車に乗ります</w:t>
                  </w:r>
                </w:p>
              </w:txbxContent>
            </v:textbox>
          </v:shape>
        </w:pict>
      </w:r>
      <w:r>
        <w:rPr>
          <w:noProof/>
          <w:color w:val="000000" w:themeColor="text1"/>
          <w:sz w:val="40"/>
        </w:rPr>
        <w:pict>
          <v:rect id="_x0000_s1026" style="position:absolute;margin-left:-732.4pt;margin-top:700.3pt;width:732pt;height:158.25pt;z-index:251658240;mso-position-horizontal-relative:text;mso-position-vertical-relative:text">
            <v:textbox inset="5.85pt,.7pt,5.85pt,.7pt">
              <w:txbxContent>
                <w:p w:rsidR="00017B13" w:rsidRDefault="00017B13" w:rsidP="00017B13">
                  <w:r w:rsidRPr="00017B13">
                    <w:rPr>
                      <w:rFonts w:ascii="AR丸ゴシック体E" w:eastAsia="AR丸ゴシック体E" w:hint="eastAsia"/>
                    </w:rPr>
                    <w:t>マチュ・ピチュの歴史保護区   Historic Sanctuary of Machu Picchu</w:t>
                  </w:r>
                  <w:r>
                    <w:rPr>
                      <w:rFonts w:hint="eastAsia"/>
                    </w:rPr>
                    <w:t xml:space="preserve">　　ペルー共和国　</w:t>
                  </w:r>
                  <w:r>
                    <w:rPr>
                      <w:rFonts w:hint="eastAsia"/>
                    </w:rPr>
                    <w:t>Republic of Peru</w:t>
                  </w:r>
                  <w:r>
                    <w:rPr>
                      <w:rFonts w:hint="eastAsia"/>
                    </w:rPr>
                    <w:t xml:space="preserve">　複合遺産　</w:t>
                  </w:r>
                  <w:r>
                    <w:rPr>
                      <w:rFonts w:hint="eastAsia"/>
                    </w:rPr>
                    <w:t>Mixed</w:t>
                  </w:r>
                  <w:r>
                    <w:rPr>
                      <w:rFonts w:hint="eastAsia"/>
                    </w:rPr>
                    <w:t xml:space="preserve">　　</w:t>
                  </w:r>
                  <w:r w:rsidR="00D849B8" w:rsidRPr="00D849B8">
                    <w:rPr>
                      <w:rFonts w:hint="eastAsia"/>
                    </w:rPr>
                    <w:t xml:space="preserve"> 1983</w:t>
                  </w:r>
                  <w:r>
                    <w:rPr>
                      <w:rFonts w:hint="eastAsia"/>
                    </w:rPr>
                    <w:t>年登録</w:t>
                  </w:r>
                </w:p>
                <w:p w:rsidR="00017B13" w:rsidRDefault="00017B13" w:rsidP="0001651D">
                  <w:pPr>
                    <w:ind w:left="1135" w:hangingChars="600" w:hanging="1135"/>
                  </w:pPr>
                  <w:r>
                    <w:rPr>
                      <w:rFonts w:hint="eastAsia"/>
                    </w:rPr>
                    <w:t>【概</w:t>
                  </w:r>
                  <w:r w:rsidR="0001651D">
                    <w:rPr>
                      <w:rFonts w:hint="eastAsia"/>
                    </w:rPr>
                    <w:t xml:space="preserve">　</w:t>
                  </w:r>
                  <w:r>
                    <w:rPr>
                      <w:rFonts w:hint="eastAsia"/>
                    </w:rPr>
                    <w:t>要】</w:t>
                  </w:r>
                  <w:r w:rsidR="0001651D">
                    <w:rPr>
                      <w:rFonts w:hint="eastAsia"/>
                    </w:rPr>
                    <w:t xml:space="preserve">　南米・アンデス山麓に属するペルーのウルバンバ谷に沿った山の尾根にある</w:t>
                  </w:r>
                  <w:r w:rsidR="0001651D">
                    <w:rPr>
                      <w:rFonts w:hint="eastAsia"/>
                    </w:rPr>
                    <w:t>15</w:t>
                  </w:r>
                  <w:r w:rsidR="0001651D">
                    <w:rPr>
                      <w:rFonts w:hint="eastAsia"/>
                    </w:rPr>
                    <w:t>世紀のインカ帝国の遺跡。山裾を流れるウルバンバ川から眺めても、標高</w:t>
                  </w:r>
                  <w:r w:rsidR="0001651D">
                    <w:rPr>
                      <w:rFonts w:hint="eastAsia"/>
                    </w:rPr>
                    <w:t>2,430m</w:t>
                  </w:r>
                  <w:r w:rsidR="0001651D">
                    <w:rPr>
                      <w:rFonts w:hint="eastAsia"/>
                    </w:rPr>
                    <w:t>の遺跡の存在は確認できないことから、遺跡の存在が全くわからず、結果的にスペイン人の略奪・破壊から免れた。その形態から「空中都市」などとも称される。「</w:t>
                  </w:r>
                  <w:r w:rsidR="0001651D">
                    <w:rPr>
                      <w:rFonts w:hint="eastAsia"/>
                    </w:rPr>
                    <w:t>Machu Picchu</w:t>
                  </w:r>
                  <w:r w:rsidR="0001651D">
                    <w:rPr>
                      <w:rFonts w:hint="eastAsia"/>
                    </w:rPr>
                    <w:t>」とはケチュア語「</w:t>
                  </w:r>
                  <w:proofErr w:type="spellStart"/>
                  <w:r w:rsidR="0001651D">
                    <w:rPr>
                      <w:rFonts w:hint="eastAsia"/>
                    </w:rPr>
                    <w:t>machu</w:t>
                  </w:r>
                  <w:proofErr w:type="spellEnd"/>
                  <w:r w:rsidR="0001651D">
                    <w:rPr>
                      <w:rFonts w:hint="eastAsia"/>
                    </w:rPr>
                    <w:t xml:space="preserve"> </w:t>
                  </w:r>
                  <w:proofErr w:type="spellStart"/>
                  <w:r w:rsidR="0001651D">
                    <w:rPr>
                      <w:rFonts w:hint="eastAsia"/>
                    </w:rPr>
                    <w:t>pikchu</w:t>
                  </w:r>
                  <w:proofErr w:type="spellEnd"/>
                  <w:r w:rsidR="0001651D">
                    <w:rPr>
                      <w:rFonts w:hint="eastAsia"/>
                    </w:rPr>
                    <w:t>：老いた峰」との意味で、遺跡の背後にはワイナ・ピチュ</w:t>
                  </w:r>
                  <w:r w:rsidR="0001651D">
                    <w:rPr>
                      <w:rFonts w:hint="eastAsia"/>
                    </w:rPr>
                    <w:t xml:space="preserve"> (</w:t>
                  </w:r>
                  <w:r w:rsidR="0001651D">
                    <w:rPr>
                      <w:rFonts w:hint="eastAsia"/>
                    </w:rPr>
                    <w:t>若い峰</w:t>
                  </w:r>
                  <w:r w:rsidR="0001651D">
                    <w:rPr>
                      <w:rFonts w:hint="eastAsia"/>
                    </w:rPr>
                    <w:t>)</w:t>
                  </w:r>
                  <w:r w:rsidR="0001651D">
                    <w:rPr>
                      <w:rFonts w:hint="eastAsia"/>
                    </w:rPr>
                    <w:t>もある。この遺跡には</w:t>
                  </w:r>
                  <w:r w:rsidR="0001651D">
                    <w:rPr>
                      <w:rFonts w:hint="eastAsia"/>
                    </w:rPr>
                    <w:t>3m</w:t>
                  </w:r>
                  <w:r w:rsidR="0001651D">
                    <w:rPr>
                      <w:rFonts w:hint="eastAsia"/>
                    </w:rPr>
                    <w:t>ずつ上がる段々畑が</w:t>
                  </w:r>
                  <w:r w:rsidR="0001651D">
                    <w:rPr>
                      <w:rFonts w:hint="eastAsia"/>
                    </w:rPr>
                    <w:t>40</w:t>
                  </w:r>
                  <w:r w:rsidR="0001651D">
                    <w:rPr>
                      <w:rFonts w:hint="eastAsia"/>
                    </w:rPr>
                    <w:t>段あり、</w:t>
                  </w:r>
                  <w:r w:rsidR="0001651D">
                    <w:rPr>
                      <w:rFonts w:hint="eastAsia"/>
                    </w:rPr>
                    <w:t>3,000</w:t>
                  </w:r>
                  <w:r w:rsidR="0001651D">
                    <w:rPr>
                      <w:rFonts w:hint="eastAsia"/>
                    </w:rPr>
                    <w:t>段の階段でつながっている。遺跡の面積は約</w:t>
                  </w:r>
                  <w:r w:rsidR="0001651D">
                    <w:rPr>
                      <w:rFonts w:hint="eastAsia"/>
                    </w:rPr>
                    <w:t>13km</w:t>
                  </w:r>
                  <w:r w:rsidR="0001651D">
                    <w:rPr>
                      <w:rFonts w:hint="eastAsia"/>
                    </w:rPr>
                    <w:t>²で、石の建物の総数は約</w:t>
                  </w:r>
                  <w:r w:rsidR="0001651D">
                    <w:rPr>
                      <w:rFonts w:hint="eastAsia"/>
                    </w:rPr>
                    <w:t>200</w:t>
                  </w:r>
                  <w:r w:rsidR="0001651D">
                    <w:rPr>
                      <w:rFonts w:hint="eastAsia"/>
                    </w:rPr>
                    <w:t>戸。最盛期には</w:t>
                  </w:r>
                  <w:r w:rsidR="0001651D">
                    <w:rPr>
                      <w:rFonts w:hint="eastAsia"/>
                    </w:rPr>
                    <w:t>1000</w:t>
                  </w:r>
                  <w:r w:rsidR="0001651D">
                    <w:rPr>
                      <w:rFonts w:hint="eastAsia"/>
                    </w:rPr>
                    <w:t>人近い人が暮らしていたとされるが、全ては謎のままである。</w:t>
                  </w:r>
                </w:p>
                <w:p w:rsidR="00017B13" w:rsidRDefault="0001651D" w:rsidP="0001651D">
                  <w:pPr>
                    <w:ind w:left="1135" w:hangingChars="600" w:hanging="1135"/>
                  </w:pPr>
                  <w:r>
                    <w:rPr>
                      <w:rFonts w:hint="eastAsia"/>
                    </w:rPr>
                    <w:t>【</w:t>
                  </w:r>
                  <w:r w:rsidR="00017B13">
                    <w:rPr>
                      <w:rFonts w:hint="eastAsia"/>
                    </w:rPr>
                    <w:t>アクセス</w:t>
                  </w:r>
                  <w:r>
                    <w:rPr>
                      <w:rFonts w:hint="eastAsia"/>
                    </w:rPr>
                    <w:t>】</w:t>
                  </w:r>
                  <w:r w:rsidR="00017B13">
                    <w:rPr>
                      <w:rFonts w:hint="eastAsia"/>
                    </w:rPr>
                    <w:t>日本から、アメリカまたはヨーロッパを経由してペルーの首都リマへ。そこから国内線で</w:t>
                  </w:r>
                  <w:r w:rsidR="00017B13">
                    <w:rPr>
                      <w:rFonts w:hint="eastAsia"/>
                    </w:rPr>
                    <w:t>1</w:t>
                  </w:r>
                  <w:r w:rsidR="00017B13">
                    <w:rPr>
                      <w:rFonts w:hint="eastAsia"/>
                    </w:rPr>
                    <w:t>時間、バスで</w:t>
                  </w:r>
                  <w:r w:rsidR="00017B13">
                    <w:rPr>
                      <w:rFonts w:hint="eastAsia"/>
                    </w:rPr>
                    <w:t>20</w:t>
                  </w:r>
                  <w:r w:rsidR="00017B13">
                    <w:rPr>
                      <w:rFonts w:hint="eastAsia"/>
                    </w:rPr>
                    <w:t>時間で内陸の古都クスコへ。クスコからは鉄道</w:t>
                  </w:r>
                  <w:r w:rsidR="00017B13">
                    <w:rPr>
                      <w:rFonts w:hint="eastAsia"/>
                    </w:rPr>
                    <w:t>(Peru rail)</w:t>
                  </w:r>
                  <w:r w:rsidR="00017B13">
                    <w:rPr>
                      <w:rFonts w:hint="eastAsia"/>
                    </w:rPr>
                    <w:t>で</w:t>
                  </w:r>
                  <w:r w:rsidR="00017B13">
                    <w:rPr>
                      <w:rFonts w:hint="eastAsia"/>
                    </w:rPr>
                    <w:t>4</w:t>
                  </w:r>
                  <w:r w:rsidR="00017B13">
                    <w:rPr>
                      <w:rFonts w:hint="eastAsia"/>
                    </w:rPr>
                    <w:t>時間かけて遺跡のふもとの村アグアス・カリエンテスへ。そこからはマイクロバスで片道</w:t>
                  </w:r>
                  <w:r w:rsidR="00017B13">
                    <w:rPr>
                      <w:rFonts w:hint="eastAsia"/>
                    </w:rPr>
                    <w:t>20</w:t>
                  </w:r>
                  <w:r w:rsidR="00017B13">
                    <w:rPr>
                      <w:rFonts w:hint="eastAsia"/>
                    </w:rPr>
                    <w:t>分。</w:t>
                  </w:r>
                </w:p>
                <w:p w:rsidR="00017B13" w:rsidRDefault="00380B65" w:rsidP="00380B65">
                  <w:r>
                    <w:rPr>
                      <w:rFonts w:hint="eastAsia"/>
                    </w:rPr>
                    <w:t>【訪問した感想】</w:t>
                  </w:r>
                </w:p>
              </w:txbxContent>
            </v:textbox>
          </v:rect>
        </w:pict>
      </w:r>
    </w:p>
    <w:p w:rsidR="005941B9" w:rsidRDefault="005941B9" w:rsidP="002D1777">
      <w:pPr>
        <w:jc w:val="left"/>
        <w:rPr>
          <w:color w:val="000000" w:themeColor="text1"/>
          <w:sz w:val="40"/>
          <w:bdr w:val="single" w:sz="4" w:space="0" w:color="auto"/>
          <w:shd w:val="pct15" w:color="auto" w:fill="FFFFFF"/>
        </w:rPr>
      </w:pPr>
    </w:p>
    <w:p w:rsidR="005941B9" w:rsidRDefault="005941B9" w:rsidP="002D1777">
      <w:pPr>
        <w:jc w:val="left"/>
        <w:rPr>
          <w:color w:val="000000" w:themeColor="text1"/>
          <w:sz w:val="40"/>
          <w:bdr w:val="single" w:sz="4" w:space="0" w:color="auto"/>
          <w:shd w:val="pct15" w:color="auto" w:fill="FFFFFF"/>
        </w:rPr>
      </w:pPr>
    </w:p>
    <w:p w:rsidR="005941B9" w:rsidRDefault="00BD1E6D" w:rsidP="002D1777">
      <w:pPr>
        <w:jc w:val="left"/>
        <w:rPr>
          <w:color w:val="000000" w:themeColor="text1"/>
          <w:sz w:val="40"/>
          <w:bdr w:val="single" w:sz="4" w:space="0" w:color="auto"/>
          <w:shd w:val="pct15" w:color="auto" w:fill="FFFFFF"/>
        </w:rPr>
      </w:pPr>
      <w:r>
        <w:rPr>
          <w:noProof/>
          <w:color w:val="000000" w:themeColor="text1"/>
          <w:sz w:val="40"/>
        </w:rPr>
        <w:pict>
          <v:shape id="_x0000_s1030" type="#_x0000_t202" style="position:absolute;margin-left:-463.15pt;margin-top:1.65pt;width:125.25pt;height:14.25pt;z-index:251668480">
            <v:textbox inset="5.85pt,.7pt,5.85pt,.7pt">
              <w:txbxContent>
                <w:p w:rsidR="00ED679A" w:rsidRPr="00ED679A" w:rsidRDefault="00ED679A">
                  <w:pPr>
                    <w:rPr>
                      <w:sz w:val="14"/>
                    </w:rPr>
                  </w:pPr>
                  <w:r w:rsidRPr="00ED679A">
                    <w:rPr>
                      <w:rFonts w:hint="eastAsia"/>
                      <w:sz w:val="14"/>
                    </w:rPr>
                    <w:t>手前が神殿エリア　背後はワイナピチュ</w:t>
                  </w:r>
                </w:p>
              </w:txbxContent>
            </v:textbox>
          </v:shape>
        </w:pict>
      </w:r>
    </w:p>
    <w:p w:rsidR="005941B9" w:rsidRPr="002D1777" w:rsidRDefault="00BD1E6D" w:rsidP="002D1777">
      <w:pPr>
        <w:jc w:val="left"/>
        <w:rPr>
          <w:color w:val="000000" w:themeColor="text1"/>
          <w:sz w:val="40"/>
          <w:bdr w:val="single" w:sz="4" w:space="0" w:color="auto"/>
          <w:shd w:val="pct15" w:color="auto" w:fill="FFFFFF"/>
        </w:rPr>
      </w:pPr>
      <w:r>
        <w:rPr>
          <w:noProof/>
          <w:color w:val="000000" w:themeColor="text1"/>
          <w:sz w:val="40"/>
        </w:rPr>
        <w:pict>
          <v:rect id="_x0000_s1037" style="position:absolute;margin-left:0;margin-top:6.7pt;width:780.7pt;height:146.25pt;z-index:251672576">
            <v:textbox style="mso-next-textbox:#_x0000_s1037" inset="5.85pt,.7pt,5.85pt,.7pt">
              <w:txbxContent>
                <w:p w:rsidR="00950043" w:rsidRDefault="00950043" w:rsidP="00950043">
                  <w:r w:rsidRPr="00017B13">
                    <w:rPr>
                      <w:rFonts w:ascii="AR丸ゴシック体E" w:eastAsia="AR丸ゴシック体E" w:hint="eastAsia"/>
                    </w:rPr>
                    <w:t>マチュ・ピチュの歴史保護区   Historic Sanctuary of Machu Picchu</w:t>
                  </w:r>
                  <w:r>
                    <w:rPr>
                      <w:rFonts w:hint="eastAsia"/>
                    </w:rPr>
                    <w:t xml:space="preserve">　　ペルー共和国　</w:t>
                  </w:r>
                  <w:r>
                    <w:rPr>
                      <w:rFonts w:hint="eastAsia"/>
                    </w:rPr>
                    <w:t>Republic of Peru</w:t>
                  </w:r>
                  <w:r>
                    <w:rPr>
                      <w:rFonts w:hint="eastAsia"/>
                    </w:rPr>
                    <w:t xml:space="preserve">　複合遺産　</w:t>
                  </w:r>
                  <w:r>
                    <w:rPr>
                      <w:rFonts w:hint="eastAsia"/>
                    </w:rPr>
                    <w:t>Mixed</w:t>
                  </w:r>
                  <w:r>
                    <w:rPr>
                      <w:rFonts w:hint="eastAsia"/>
                    </w:rPr>
                    <w:t xml:space="preserve">　　</w:t>
                  </w:r>
                  <w:r w:rsidRPr="00D849B8">
                    <w:rPr>
                      <w:rFonts w:hint="eastAsia"/>
                    </w:rPr>
                    <w:t xml:space="preserve"> 1983</w:t>
                  </w:r>
                  <w:r>
                    <w:rPr>
                      <w:rFonts w:hint="eastAsia"/>
                    </w:rPr>
                    <w:t>年登録</w:t>
                  </w:r>
                </w:p>
                <w:p w:rsidR="00950043" w:rsidRDefault="00950043" w:rsidP="00950043">
                  <w:pPr>
                    <w:ind w:left="1135" w:hangingChars="600" w:hanging="1135"/>
                  </w:pPr>
                  <w:r>
                    <w:rPr>
                      <w:rFonts w:hint="eastAsia"/>
                    </w:rPr>
                    <w:t>【概　要】　南米・アンデス山麓に属するペルーのウルバンバ谷に沿った山の尾根にある</w:t>
                  </w:r>
                  <w:r>
                    <w:rPr>
                      <w:rFonts w:hint="eastAsia"/>
                    </w:rPr>
                    <w:t>15</w:t>
                  </w:r>
                  <w:r>
                    <w:rPr>
                      <w:rFonts w:hint="eastAsia"/>
                    </w:rPr>
                    <w:t>世紀のインカ帝国の遺跡。山裾を流れるウルバンバ川から眺めても、標高</w:t>
                  </w:r>
                  <w:r>
                    <w:rPr>
                      <w:rFonts w:hint="eastAsia"/>
                    </w:rPr>
                    <w:t>2,430m</w:t>
                  </w:r>
                  <w:r>
                    <w:rPr>
                      <w:rFonts w:hint="eastAsia"/>
                    </w:rPr>
                    <w:t>の遺跡の存在は確認できないことから、遺跡の存在が全くわからず、結果的にスペイン人の略奪・破壊から免れた。その形態から「空中都市」などとも称される。「</w:t>
                  </w:r>
                  <w:r>
                    <w:rPr>
                      <w:rFonts w:hint="eastAsia"/>
                    </w:rPr>
                    <w:t>Machu Picchu</w:t>
                  </w:r>
                  <w:r>
                    <w:rPr>
                      <w:rFonts w:hint="eastAsia"/>
                    </w:rPr>
                    <w:t>」とはケチュア語「</w:t>
                  </w:r>
                  <w:proofErr w:type="spellStart"/>
                  <w:r>
                    <w:rPr>
                      <w:rFonts w:hint="eastAsia"/>
                    </w:rPr>
                    <w:t>machu</w:t>
                  </w:r>
                  <w:proofErr w:type="spellEnd"/>
                  <w:r>
                    <w:rPr>
                      <w:rFonts w:hint="eastAsia"/>
                    </w:rPr>
                    <w:t xml:space="preserve"> </w:t>
                  </w:r>
                  <w:proofErr w:type="spellStart"/>
                  <w:r>
                    <w:rPr>
                      <w:rFonts w:hint="eastAsia"/>
                    </w:rPr>
                    <w:t>pikchu</w:t>
                  </w:r>
                  <w:proofErr w:type="spellEnd"/>
                  <w:r>
                    <w:rPr>
                      <w:rFonts w:hint="eastAsia"/>
                    </w:rPr>
                    <w:t>：老いた峰」との意味で、遺跡の背後にはワイナ・ピチュ</w:t>
                  </w:r>
                  <w:r>
                    <w:rPr>
                      <w:rFonts w:hint="eastAsia"/>
                    </w:rPr>
                    <w:t xml:space="preserve"> (</w:t>
                  </w:r>
                  <w:r>
                    <w:rPr>
                      <w:rFonts w:hint="eastAsia"/>
                    </w:rPr>
                    <w:t>若い峰</w:t>
                  </w:r>
                  <w:r>
                    <w:rPr>
                      <w:rFonts w:hint="eastAsia"/>
                    </w:rPr>
                    <w:t>)</w:t>
                  </w:r>
                  <w:r>
                    <w:rPr>
                      <w:rFonts w:hint="eastAsia"/>
                    </w:rPr>
                    <w:t>もある。この遺跡には</w:t>
                  </w:r>
                  <w:r>
                    <w:rPr>
                      <w:rFonts w:hint="eastAsia"/>
                    </w:rPr>
                    <w:t>3m</w:t>
                  </w:r>
                  <w:r>
                    <w:rPr>
                      <w:rFonts w:hint="eastAsia"/>
                    </w:rPr>
                    <w:t>ずつ上がる段々畑が</w:t>
                  </w:r>
                  <w:r>
                    <w:rPr>
                      <w:rFonts w:hint="eastAsia"/>
                    </w:rPr>
                    <w:t>40</w:t>
                  </w:r>
                  <w:r>
                    <w:rPr>
                      <w:rFonts w:hint="eastAsia"/>
                    </w:rPr>
                    <w:t>段あり、</w:t>
                  </w:r>
                  <w:r>
                    <w:rPr>
                      <w:rFonts w:hint="eastAsia"/>
                    </w:rPr>
                    <w:t>3,000</w:t>
                  </w:r>
                  <w:r>
                    <w:rPr>
                      <w:rFonts w:hint="eastAsia"/>
                    </w:rPr>
                    <w:t>段の階段でつながっている。遺跡の面積は約</w:t>
                  </w:r>
                  <w:r>
                    <w:rPr>
                      <w:rFonts w:hint="eastAsia"/>
                    </w:rPr>
                    <w:t>13km</w:t>
                  </w:r>
                  <w:r>
                    <w:rPr>
                      <w:rFonts w:hint="eastAsia"/>
                    </w:rPr>
                    <w:t>²で、石の建物の総数は約</w:t>
                  </w:r>
                  <w:r>
                    <w:rPr>
                      <w:rFonts w:hint="eastAsia"/>
                    </w:rPr>
                    <w:t>200</w:t>
                  </w:r>
                  <w:r>
                    <w:rPr>
                      <w:rFonts w:hint="eastAsia"/>
                    </w:rPr>
                    <w:t>戸。最盛期には</w:t>
                  </w:r>
                  <w:r>
                    <w:rPr>
                      <w:rFonts w:hint="eastAsia"/>
                    </w:rPr>
                    <w:t>1000</w:t>
                  </w:r>
                  <w:r w:rsidR="005941B9">
                    <w:rPr>
                      <w:rFonts w:hint="eastAsia"/>
                    </w:rPr>
                    <w:t>人近い人が暮らしていたとされるが、多く</w:t>
                  </w:r>
                  <w:r>
                    <w:rPr>
                      <w:rFonts w:hint="eastAsia"/>
                    </w:rPr>
                    <w:t>は</w:t>
                  </w:r>
                  <w:r w:rsidR="005941B9">
                    <w:rPr>
                      <w:rFonts w:hint="eastAsia"/>
                    </w:rPr>
                    <w:t>未だ</w:t>
                  </w:r>
                  <w:r>
                    <w:rPr>
                      <w:rFonts w:hint="eastAsia"/>
                    </w:rPr>
                    <w:t>謎のままである。</w:t>
                  </w:r>
                </w:p>
                <w:p w:rsidR="00950043" w:rsidRDefault="00950043" w:rsidP="00950043">
                  <w:pPr>
                    <w:ind w:left="1135" w:hangingChars="600" w:hanging="1135"/>
                  </w:pPr>
                  <w:r>
                    <w:rPr>
                      <w:rFonts w:hint="eastAsia"/>
                    </w:rPr>
                    <w:t>【アクセス】日本から、アメリカまたはヨーロッパを経由してペルーの首都リマへ。そこから国内線で</w:t>
                  </w:r>
                  <w:r>
                    <w:rPr>
                      <w:rFonts w:hint="eastAsia"/>
                    </w:rPr>
                    <w:t>1</w:t>
                  </w:r>
                  <w:r>
                    <w:rPr>
                      <w:rFonts w:hint="eastAsia"/>
                    </w:rPr>
                    <w:t>時間、バスで</w:t>
                  </w:r>
                  <w:r>
                    <w:rPr>
                      <w:rFonts w:hint="eastAsia"/>
                    </w:rPr>
                    <w:t>20</w:t>
                  </w:r>
                  <w:r>
                    <w:rPr>
                      <w:rFonts w:hint="eastAsia"/>
                    </w:rPr>
                    <w:t>時間で内陸の古都クスコへ。クスコからは鉄道</w:t>
                  </w:r>
                  <w:r>
                    <w:rPr>
                      <w:rFonts w:hint="eastAsia"/>
                    </w:rPr>
                    <w:t>(Peru rail)</w:t>
                  </w:r>
                  <w:r>
                    <w:rPr>
                      <w:rFonts w:hint="eastAsia"/>
                    </w:rPr>
                    <w:t>で</w:t>
                  </w:r>
                  <w:r>
                    <w:rPr>
                      <w:rFonts w:hint="eastAsia"/>
                    </w:rPr>
                    <w:t>4</w:t>
                  </w:r>
                  <w:r>
                    <w:rPr>
                      <w:rFonts w:hint="eastAsia"/>
                    </w:rPr>
                    <w:t>時間かけて遺跡のふもとの村アグアス・カリエンテスへ。そこからはマイクロバスで片道</w:t>
                  </w:r>
                  <w:r>
                    <w:rPr>
                      <w:rFonts w:hint="eastAsia"/>
                    </w:rPr>
                    <w:t>20</w:t>
                  </w:r>
                  <w:r>
                    <w:rPr>
                      <w:rFonts w:hint="eastAsia"/>
                    </w:rPr>
                    <w:t>分。</w:t>
                  </w:r>
                </w:p>
                <w:p w:rsidR="00950043" w:rsidRDefault="00C43666" w:rsidP="00E94013">
                  <w:pPr>
                    <w:ind w:left="1135" w:hangingChars="600" w:hanging="1135"/>
                  </w:pPr>
                  <w:r>
                    <w:rPr>
                      <w:rFonts w:hint="eastAsia"/>
                    </w:rPr>
                    <w:t>【訪れた感想】非常に高い場所にある</w:t>
                  </w:r>
                  <w:r w:rsidR="00E94013">
                    <w:rPr>
                      <w:rFonts w:hint="eastAsia"/>
                    </w:rPr>
                    <w:t>印象を持たれるが、</w:t>
                  </w:r>
                  <w:r>
                    <w:rPr>
                      <w:rFonts w:hint="eastAsia"/>
                    </w:rPr>
                    <w:t>クスコが</w:t>
                  </w:r>
                  <w:r>
                    <w:rPr>
                      <w:rFonts w:hint="eastAsia"/>
                    </w:rPr>
                    <w:t>3399</w:t>
                  </w:r>
                  <w:r>
                    <w:rPr>
                      <w:rFonts w:hint="eastAsia"/>
                    </w:rPr>
                    <w:t>ｍなのに対してここは</w:t>
                  </w:r>
                  <w:r>
                    <w:rPr>
                      <w:rFonts w:hint="eastAsia"/>
                    </w:rPr>
                    <w:t>2430</w:t>
                  </w:r>
                  <w:r>
                    <w:rPr>
                      <w:rFonts w:hint="eastAsia"/>
                    </w:rPr>
                    <w:t>ｍ。</w:t>
                  </w:r>
                  <w:r w:rsidR="00E94013">
                    <w:rPr>
                      <w:rFonts w:hint="eastAsia"/>
                    </w:rPr>
                    <w:t>標高はそれほど高くない</w:t>
                  </w:r>
                  <w:r>
                    <w:rPr>
                      <w:rFonts w:hint="eastAsia"/>
                    </w:rPr>
                    <w:t>アンデスの山奥に忽然と</w:t>
                  </w:r>
                  <w:r w:rsidR="00E94013">
                    <w:rPr>
                      <w:rFonts w:hint="eastAsia"/>
                    </w:rPr>
                    <w:t>出現する遺跡</w:t>
                  </w:r>
                  <w:r>
                    <w:rPr>
                      <w:rFonts w:hint="eastAsia"/>
                    </w:rPr>
                    <w:t>である。</w:t>
                  </w:r>
                  <w:r w:rsidR="005941B9">
                    <w:rPr>
                      <w:rFonts w:hint="eastAsia"/>
                    </w:rPr>
                    <w:t>とにかく麓の村から全く見えないのに、バスでつづら折りの道を登っていくと突然</w:t>
                  </w:r>
                  <w:r w:rsidR="00E94013">
                    <w:rPr>
                      <w:rFonts w:hint="eastAsia"/>
                    </w:rPr>
                    <w:t>そびえる</w:t>
                  </w:r>
                  <w:r w:rsidR="005941B9">
                    <w:rPr>
                      <w:rFonts w:hint="eastAsia"/>
                    </w:rPr>
                    <w:t>都市遺跡</w:t>
                  </w:r>
                  <w:r w:rsidR="00E94013">
                    <w:rPr>
                      <w:rFonts w:hint="eastAsia"/>
                    </w:rPr>
                    <w:t>群</w:t>
                  </w:r>
                  <w:r w:rsidR="005941B9">
                    <w:rPr>
                      <w:rFonts w:hint="eastAsia"/>
                    </w:rPr>
                    <w:t>は圧巻である。農業エリア、神官エリア、住居エリアと整然と整備された都市計画も素晴らしいが何よりもすごいのが水の供給システム。山の上にあるにも関わらず</w:t>
                  </w:r>
                  <w:r w:rsidR="005941B9">
                    <w:rPr>
                      <w:rFonts w:hint="eastAsia"/>
                    </w:rPr>
                    <w:t>16</w:t>
                  </w:r>
                  <w:r w:rsidR="005941B9">
                    <w:rPr>
                      <w:rFonts w:hint="eastAsia"/>
                    </w:rPr>
                    <w:t>か所の水汲み場が現在も機能している</w:t>
                  </w:r>
                  <w:r w:rsidR="00E94013">
                    <w:rPr>
                      <w:rFonts w:hint="eastAsia"/>
                    </w:rPr>
                    <w:t>ことは驚異としか言えない。</w:t>
                  </w:r>
                </w:p>
              </w:txbxContent>
            </v:textbox>
          </v:rect>
        </w:pict>
      </w:r>
    </w:p>
    <w:sectPr w:rsidR="005941B9" w:rsidRPr="002D1777"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F77" w:rsidRDefault="00DB3F77" w:rsidP="001F7C25">
      <w:r>
        <w:separator/>
      </w:r>
    </w:p>
  </w:endnote>
  <w:endnote w:type="continuationSeparator" w:id="0">
    <w:p w:rsidR="00DB3F77" w:rsidRDefault="00DB3F77" w:rsidP="001F7C2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F77" w:rsidRDefault="00DB3F77" w:rsidP="001F7C25">
      <w:r>
        <w:separator/>
      </w:r>
    </w:p>
  </w:footnote>
  <w:footnote w:type="continuationSeparator" w:id="0">
    <w:p w:rsidR="00DB3F77" w:rsidRDefault="00DB3F77" w:rsidP="001F7C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1331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155BE3"/>
    <w:rsid w:val="001A7848"/>
    <w:rsid w:val="001F7C25"/>
    <w:rsid w:val="002D1777"/>
    <w:rsid w:val="00380B65"/>
    <w:rsid w:val="003E5353"/>
    <w:rsid w:val="005941B9"/>
    <w:rsid w:val="00642BE5"/>
    <w:rsid w:val="006957B0"/>
    <w:rsid w:val="008A73CA"/>
    <w:rsid w:val="0094113B"/>
    <w:rsid w:val="00950043"/>
    <w:rsid w:val="00984059"/>
    <w:rsid w:val="009F2400"/>
    <w:rsid w:val="00AE6FE2"/>
    <w:rsid w:val="00BD1E6D"/>
    <w:rsid w:val="00C43666"/>
    <w:rsid w:val="00D849B8"/>
    <w:rsid w:val="00DB3F77"/>
    <w:rsid w:val="00E568C9"/>
    <w:rsid w:val="00E93A6C"/>
    <w:rsid w:val="00E94013"/>
    <w:rsid w:val="00ED679A"/>
    <w:rsid w:val="00F5722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2C577-4302-4172-9AFD-F75F9376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11</Words>
  <Characters>67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6</cp:revision>
  <cp:lastPrinted>2016-06-19T12:15:00Z</cp:lastPrinted>
  <dcterms:created xsi:type="dcterms:W3CDTF">2016-06-19T09:05:00Z</dcterms:created>
  <dcterms:modified xsi:type="dcterms:W3CDTF">2017-06-17T17:17:00Z</dcterms:modified>
</cp:coreProperties>
</file>