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3CA" w:rsidRDefault="00F07DD9" w:rsidP="002D1777">
      <w:pPr>
        <w:jc w:val="left"/>
        <w:rPr>
          <w:color w:val="000000" w:themeColor="text1"/>
          <w:sz w:val="40"/>
          <w:bdr w:val="single" w:sz="4" w:space="0" w:color="auto"/>
          <w:shd w:val="pct15" w:color="auto" w:fill="FFFFFF"/>
        </w:rPr>
      </w:pPr>
      <w:r>
        <w:rPr>
          <w:noProof/>
          <w:color w:val="000000" w:themeColor="text1"/>
          <w:sz w:val="40"/>
        </w:rPr>
        <w:drawing>
          <wp:anchor distT="0" distB="0" distL="114300" distR="114300" simplePos="0" relativeHeight="251701248" behindDoc="1" locked="0" layoutInCell="1" allowOverlap="1">
            <wp:simplePos x="0" y="0"/>
            <wp:positionH relativeFrom="column">
              <wp:posOffset>9296400</wp:posOffset>
            </wp:positionH>
            <wp:positionV relativeFrom="paragraph">
              <wp:posOffset>-123825</wp:posOffset>
            </wp:positionV>
            <wp:extent cx="468630" cy="466725"/>
            <wp:effectExtent l="19050" t="0" r="7620" b="0"/>
            <wp:wrapTight wrapText="bothSides">
              <wp:wrapPolygon edited="0">
                <wp:start x="-878" y="0"/>
                <wp:lineTo x="-878" y="21159"/>
                <wp:lineTo x="21951" y="21159"/>
                <wp:lineTo x="21951" y="0"/>
                <wp:lineTo x="-878" y="0"/>
              </wp:wrapPolygon>
            </wp:wrapTight>
            <wp:docPr id="11" name="図 11" descr="C:\Users\F\Desktop\data\01 school doc\2016(H28)\世界遺産（A3版)\wh_materials\06_GLOBAL IMAGE\CW6000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Desktop\data\01 school doc\2016(H28)\世界遺産（A3版)\wh_materials\06_GLOBAL IMAGE\CW6000_00.jpg"/>
                    <pic:cNvPicPr>
                      <a:picLocks noChangeAspect="1" noChangeArrowheads="1"/>
                    </pic:cNvPicPr>
                  </pic:nvPicPr>
                  <pic:blipFill>
                    <a:blip r:embed="rId8" cstate="print"/>
                    <a:srcRect/>
                    <a:stretch>
                      <a:fillRect/>
                    </a:stretch>
                  </pic:blipFill>
                  <pic:spPr bwMode="auto">
                    <a:xfrm>
                      <a:off x="0" y="0"/>
                      <a:ext cx="468630" cy="466725"/>
                    </a:xfrm>
                    <a:prstGeom prst="rect">
                      <a:avLst/>
                    </a:prstGeom>
                    <a:noFill/>
                    <a:ln w="9525">
                      <a:noFill/>
                      <a:miter lim="800000"/>
                      <a:headEnd/>
                      <a:tailEnd/>
                    </a:ln>
                  </pic:spPr>
                </pic:pic>
              </a:graphicData>
            </a:graphic>
          </wp:anchor>
        </w:drawing>
      </w:r>
      <w:r w:rsidR="00E77E9E">
        <w:rPr>
          <w:noProof/>
          <w:color w:val="000000" w:themeColor="text1"/>
          <w:sz w:val="40"/>
        </w:rPr>
        <w:pict>
          <v:shapetype id="_x0000_t202" coordsize="21600,21600" o:spt="202" path="m,l,21600r21600,l21600,xe">
            <v:stroke joinstyle="miter"/>
            <v:path gradientshapeok="t" o:connecttype="rect"/>
          </v:shapetype>
          <v:shape id="_x0000_s1028" type="#_x0000_t202" style="position:absolute;margin-left:434.25pt;margin-top:-6pt;width:318.75pt;height:24.75pt;z-index:-251659265;mso-position-horizontal-relative:text;mso-position-vertical-relative:text" strokecolor="white [3212]">
            <v:stroke dashstyle="1 1" endcap="round"/>
            <v:textbox inset="5.85pt,.7pt,5.85pt,.7pt">
              <w:txbxContent>
                <w:p w:rsidR="008A73CA" w:rsidRDefault="00F07DD9" w:rsidP="00674E4C">
                  <w:r w:rsidRPr="00F07DD9">
                    <w:rPr>
                      <w:noProof/>
                    </w:rPr>
                    <w:drawing>
                      <wp:inline distT="0" distB="0" distL="0" distR="0">
                        <wp:extent cx="361950" cy="241300"/>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lagpedia.asia/data/flags/normal/tn.png"/>
                                <pic:cNvPicPr>
                                  <a:picLocks noChangeAspect="1" noChangeArrowheads="1"/>
                                </pic:cNvPicPr>
                              </pic:nvPicPr>
                              <pic:blipFill>
                                <a:blip r:embed="rId9"/>
                                <a:srcRect/>
                                <a:stretch>
                                  <a:fillRect/>
                                </a:stretch>
                              </pic:blipFill>
                              <pic:spPr bwMode="auto">
                                <a:xfrm>
                                  <a:off x="0" y="0"/>
                                  <a:ext cx="361950" cy="241300"/>
                                </a:xfrm>
                                <a:prstGeom prst="rect">
                                  <a:avLst/>
                                </a:prstGeom>
                                <a:noFill/>
                                <a:ln w="9525">
                                  <a:noFill/>
                                  <a:miter lim="800000"/>
                                  <a:headEnd/>
                                  <a:tailEnd/>
                                </a:ln>
                              </pic:spPr>
                            </pic:pic>
                          </a:graphicData>
                        </a:graphic>
                      </wp:inline>
                    </w:drawing>
                  </w:r>
                  <w:r w:rsidR="00674E4C">
                    <w:rPr>
                      <w:rFonts w:hint="eastAsia"/>
                    </w:rPr>
                    <w:t xml:space="preserve">　</w:t>
                  </w:r>
                  <w:r w:rsidRPr="00F07DD9">
                    <w:rPr>
                      <w:rFonts w:hint="eastAsia"/>
                    </w:rPr>
                    <w:t>チュニジア共和国</w:t>
                  </w:r>
                  <w:r w:rsidRPr="00F07DD9">
                    <w:t xml:space="preserve"> </w:t>
                  </w:r>
                  <w:proofErr w:type="spellStart"/>
                  <w:r w:rsidRPr="00F07DD9">
                    <w:rPr>
                      <w:rFonts w:ascii="Times New Roman" w:hAnsi="Times New Roman" w:cs="Times New Roman"/>
                    </w:rPr>
                    <w:t>الجمهورية</w:t>
                  </w:r>
                  <w:proofErr w:type="spellEnd"/>
                  <w:r w:rsidRPr="00F07DD9">
                    <w:t xml:space="preserve"> </w:t>
                  </w:r>
                  <w:proofErr w:type="spellStart"/>
                  <w:r w:rsidRPr="00F07DD9">
                    <w:rPr>
                      <w:rFonts w:ascii="Times New Roman" w:hAnsi="Times New Roman" w:cs="Times New Roman"/>
                    </w:rPr>
                    <w:t>التونسية</w:t>
                  </w:r>
                  <w:proofErr w:type="spellEnd"/>
                  <w:r w:rsidRPr="00F07DD9">
                    <w:rPr>
                      <w:rFonts w:ascii="Times New Roman" w:hAnsi="Times New Roman" w:cs="Times New Roman"/>
                    </w:rPr>
                    <w:t>‎</w:t>
                  </w:r>
                  <w:r w:rsidRPr="00F07DD9">
                    <w:t xml:space="preserve"> </w:t>
                  </w:r>
                  <w:proofErr w:type="spellStart"/>
                  <w:r w:rsidRPr="00F07DD9">
                    <w:t>République</w:t>
                  </w:r>
                  <w:proofErr w:type="spellEnd"/>
                  <w:r w:rsidRPr="00F07DD9">
                    <w:t xml:space="preserve"> </w:t>
                  </w:r>
                  <w:proofErr w:type="spellStart"/>
                  <w:r w:rsidRPr="00F07DD9">
                    <w:t>tunisienne</w:t>
                  </w:r>
                  <w:proofErr w:type="spellEnd"/>
                </w:p>
              </w:txbxContent>
            </v:textbox>
          </v:shape>
        </w:pict>
      </w:r>
      <w:r w:rsidR="0045301B" w:rsidRPr="00E77E9E">
        <w:rPr>
          <w:color w:val="000000" w:themeColor="text1"/>
          <w:sz w:val="40"/>
          <w:bdr w:val="single" w:sz="4" w:space="0" w:color="auto"/>
          <w:shd w:val="pct15" w:color="auto" w:fill="FFFF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6.5pt;height:13.5pt" fillcolor="#17365d [2415]" stroked="f">
            <v:shadow on="t" color="#b2b2b2" opacity="52429f" offset="3pt"/>
            <v:textpath style="font-family:&quot;ＭＳ Ｐ明朝&quot;;v-text-reverse:t;v-text-kern:t" trim="t" fitpath="t" string="世界遺産　The Worｌd Heritage"/>
          </v:shape>
        </w:pict>
      </w:r>
    </w:p>
    <w:p w:rsidR="008A73CA" w:rsidRDefault="00B02564" w:rsidP="00787065">
      <w:pPr>
        <w:jc w:val="center"/>
        <w:rPr>
          <w:rFonts w:ascii="ＤＨＰ平成ゴシックW5" w:eastAsia="ＤＨＰ平成ゴシックW5"/>
          <w:i/>
          <w:color w:val="000000" w:themeColor="text1"/>
          <w:sz w:val="24"/>
          <w:u w:val="single" w:color="1F497D" w:themeColor="text2"/>
        </w:rPr>
      </w:pPr>
      <w:r>
        <w:rPr>
          <w:noProof/>
        </w:rPr>
        <w:drawing>
          <wp:anchor distT="0" distB="0" distL="114300" distR="114300" simplePos="0" relativeHeight="251702272" behindDoc="1" locked="0" layoutInCell="1" allowOverlap="1">
            <wp:simplePos x="0" y="0"/>
            <wp:positionH relativeFrom="column">
              <wp:posOffset>-104775</wp:posOffset>
            </wp:positionH>
            <wp:positionV relativeFrom="paragraph">
              <wp:posOffset>530860</wp:posOffset>
            </wp:positionV>
            <wp:extent cx="9801225" cy="6381750"/>
            <wp:effectExtent l="19050" t="0" r="0" b="0"/>
            <wp:wrapTight wrapText="bothSides">
              <wp:wrapPolygon edited="0">
                <wp:start x="-42" y="0"/>
                <wp:lineTo x="-42" y="21536"/>
                <wp:lineTo x="21579" y="21536"/>
                <wp:lineTo x="21579" y="0"/>
                <wp:lineTo x="-42" y="0"/>
              </wp:wrapPolygon>
            </wp:wrapTight>
            <wp:docPr id="13" name="図 13" descr="C:\Users\F\Desktop\6イシュケル－ドッガ\FH0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Desktop\6イシュケル－ドッガ\FH000018.JPG"/>
                    <pic:cNvPicPr>
                      <a:picLocks noChangeAspect="1" noChangeArrowheads="1"/>
                    </pic:cNvPicPr>
                  </pic:nvPicPr>
                  <pic:blipFill>
                    <a:blip r:embed="rId10" cstate="print"/>
                    <a:srcRect t="2899" r="-488"/>
                    <a:stretch>
                      <a:fillRect/>
                    </a:stretch>
                  </pic:blipFill>
                  <pic:spPr bwMode="auto">
                    <a:xfrm>
                      <a:off x="0" y="0"/>
                      <a:ext cx="9801225" cy="6381750"/>
                    </a:xfrm>
                    <a:prstGeom prst="rect">
                      <a:avLst/>
                    </a:prstGeom>
                    <a:noFill/>
                    <a:ln w="9525">
                      <a:noFill/>
                      <a:miter lim="800000"/>
                      <a:headEnd/>
                      <a:tailEnd/>
                    </a:ln>
                  </pic:spPr>
                </pic:pic>
              </a:graphicData>
            </a:graphic>
          </wp:anchor>
        </w:drawing>
      </w:r>
      <w:r w:rsidR="00E77E9E">
        <w:pict>
          <v:shape id="_x0000_i1026" type="#_x0000_t75" alt="" style="width:24pt;height:24pt"/>
        </w:pict>
      </w:r>
      <w:r w:rsidR="001036FA" w:rsidRPr="001036FA">
        <w:rPr>
          <w:rFonts w:ascii="ＤＨＰ平成ゴシックW5" w:eastAsia="ＤＨＰ平成ゴシックW5" w:hint="eastAsia"/>
          <w:i/>
          <w:color w:val="000000" w:themeColor="text1"/>
          <w:sz w:val="48"/>
          <w:u w:val="single" w:color="1F497D" w:themeColor="text2"/>
        </w:rPr>
        <w:t>ドゥッガ／トゥッガ</w:t>
      </w:r>
      <w:r w:rsidR="001036FA">
        <w:rPr>
          <w:rFonts w:ascii="ＤＨＰ平成ゴシックW5" w:eastAsia="ＤＨＰ平成ゴシックW5" w:hint="eastAsia"/>
          <w:i/>
          <w:color w:val="000000" w:themeColor="text1"/>
          <w:sz w:val="48"/>
          <w:u w:val="single" w:color="1F497D" w:themeColor="text2"/>
        </w:rPr>
        <w:t xml:space="preserve"> </w:t>
      </w:r>
      <w:proofErr w:type="spellStart"/>
      <w:r w:rsidR="001036FA" w:rsidRPr="001036FA">
        <w:rPr>
          <w:rFonts w:ascii="ＤＨＰ平成ゴシックW5" w:eastAsia="ＤＨＰ平成ゴシックW5" w:hint="eastAsia"/>
          <w:i/>
          <w:color w:val="000000" w:themeColor="text1"/>
          <w:sz w:val="48"/>
          <w:u w:val="single" w:color="1F497D" w:themeColor="text2"/>
        </w:rPr>
        <w:t>Dougga</w:t>
      </w:r>
      <w:proofErr w:type="spellEnd"/>
      <w:r w:rsidR="001036FA" w:rsidRPr="001036FA">
        <w:rPr>
          <w:rFonts w:ascii="ＤＨＰ平成ゴシックW5" w:eastAsia="ＤＨＰ平成ゴシックW5" w:hint="eastAsia"/>
          <w:i/>
          <w:color w:val="000000" w:themeColor="text1"/>
          <w:sz w:val="48"/>
          <w:u w:val="single" w:color="1F497D" w:themeColor="text2"/>
        </w:rPr>
        <w:t>/</w:t>
      </w:r>
      <w:proofErr w:type="spellStart"/>
      <w:r w:rsidR="001036FA" w:rsidRPr="001036FA">
        <w:rPr>
          <w:rFonts w:ascii="ＤＨＰ平成ゴシックW5" w:eastAsia="ＤＨＰ平成ゴシックW5" w:hint="eastAsia"/>
          <w:i/>
          <w:color w:val="000000" w:themeColor="text1"/>
          <w:sz w:val="48"/>
          <w:u w:val="single" w:color="1F497D" w:themeColor="text2"/>
        </w:rPr>
        <w:t>Thugga</w:t>
      </w:r>
      <w:proofErr w:type="spellEnd"/>
    </w:p>
    <w:p w:rsidR="00F07DD9" w:rsidRDefault="00E77E9E" w:rsidP="00787065">
      <w:pPr>
        <w:jc w:val="center"/>
        <w:rPr>
          <w:rFonts w:ascii="ＤＨＰ平成ゴシックW5" w:eastAsia="ＤＨＰ平成ゴシックW5"/>
          <w:i/>
          <w:color w:val="000000" w:themeColor="text1"/>
          <w:sz w:val="24"/>
          <w:u w:val="single" w:color="1F497D" w:themeColor="text2"/>
        </w:rPr>
      </w:pPr>
      <w:r w:rsidRPr="00E77E9E">
        <w:rPr>
          <w:rFonts w:ascii="ＤＨＰ平成ゴシックW5" w:eastAsia="ＤＨＰ平成ゴシックW5"/>
          <w:i/>
          <w:noProof/>
          <w:color w:val="000000" w:themeColor="text1"/>
          <w:sz w:val="48"/>
          <w:u w:val="single" w:color="1F497D" w:themeColor="text2"/>
        </w:rPr>
        <w:pict>
          <v:shape id="_x0000_s1042" type="#_x0000_t202" style="position:absolute;left:0;text-align:left;margin-left:284.25pt;margin-top:-154.9pt;width:84.75pt;height:14.25pt;z-index:251677696">
            <v:textbox style="mso-next-textbox:#_x0000_s1042" inset="5.85pt,.7pt,5.85pt,.7pt">
              <w:txbxContent>
                <w:p w:rsidR="005941B9" w:rsidRPr="00873631" w:rsidRDefault="00FD3C0B" w:rsidP="00873631">
                  <w:pPr>
                    <w:rPr>
                      <w:sz w:val="14"/>
                      <w:szCs w:val="14"/>
                    </w:rPr>
                  </w:pPr>
                  <w:r>
                    <w:rPr>
                      <w:rFonts w:hint="eastAsia"/>
                      <w:sz w:val="14"/>
                      <w:szCs w:val="14"/>
                    </w:rPr>
                    <w:t>高さ</w:t>
                  </w:r>
                  <w:r>
                    <w:rPr>
                      <w:rFonts w:hint="eastAsia"/>
                      <w:sz w:val="14"/>
                      <w:szCs w:val="14"/>
                    </w:rPr>
                    <w:t>8</w:t>
                  </w:r>
                  <w:r>
                    <w:rPr>
                      <w:rFonts w:hint="eastAsia"/>
                      <w:sz w:val="14"/>
                      <w:szCs w:val="14"/>
                    </w:rPr>
                    <w:t>ｍの列柱を持つ神殿</w:t>
                  </w:r>
                </w:p>
              </w:txbxContent>
            </v:textbox>
          </v:shape>
        </w:pict>
      </w:r>
      <w:r w:rsidRPr="00E77E9E">
        <w:rPr>
          <w:noProof/>
          <w:color w:val="000000" w:themeColor="text1"/>
          <w:sz w:val="40"/>
        </w:rPr>
        <w:pict>
          <v:shape id="_x0000_s1039" type="#_x0000_t202" style="position:absolute;left:0;text-align:left;margin-left:677.25pt;margin-top:-155.65pt;width:75.75pt;height:15pt;z-index:251673600">
            <v:textbox style="mso-next-textbox:#_x0000_s1039" inset="5.85pt,.7pt,5.85pt,.7pt">
              <w:txbxContent>
                <w:p w:rsidR="00950043" w:rsidRPr="00873631" w:rsidRDefault="00723499" w:rsidP="00873631">
                  <w:r>
                    <w:rPr>
                      <w:rFonts w:hint="eastAsia"/>
                      <w:sz w:val="14"/>
                    </w:rPr>
                    <w:t>3500</w:t>
                  </w:r>
                  <w:r>
                    <w:rPr>
                      <w:rFonts w:hint="eastAsia"/>
                      <w:sz w:val="14"/>
                    </w:rPr>
                    <w:t>人収容の古代劇場</w:t>
                  </w:r>
                </w:p>
              </w:txbxContent>
            </v:textbox>
          </v:shape>
        </w:pict>
      </w:r>
      <w:r w:rsidRPr="00E77E9E">
        <w:rPr>
          <w:noProof/>
          <w:color w:val="000000" w:themeColor="text1"/>
          <w:sz w:val="40"/>
        </w:rPr>
        <w:pict>
          <v:shape id="_x0000_s1047" type="#_x0000_t202" style="position:absolute;left:0;text-align:left;margin-left:102.75pt;margin-top:-24.95pt;width:67.5pt;height:14.25pt;z-index:251691008">
            <v:textbox style="mso-next-textbox:#_x0000_s1047" inset="5.85pt,.7pt,5.85pt,.7pt">
              <w:txbxContent>
                <w:p w:rsidR="0088618F" w:rsidRPr="001D0104" w:rsidRDefault="00723499" w:rsidP="001D0104">
                  <w:pPr>
                    <w:rPr>
                      <w:szCs w:val="14"/>
                    </w:rPr>
                  </w:pPr>
                  <w:r w:rsidRPr="00723499">
                    <w:rPr>
                      <w:rFonts w:hint="eastAsia"/>
                      <w:sz w:val="14"/>
                      <w:szCs w:val="14"/>
                    </w:rPr>
                    <w:t>カエレスティス神殿</w:t>
                  </w:r>
                </w:p>
              </w:txbxContent>
            </v:textbox>
          </v:shape>
        </w:pict>
      </w:r>
      <w:r w:rsidRPr="00E77E9E">
        <w:rPr>
          <w:noProof/>
          <w:color w:val="000000" w:themeColor="text1"/>
          <w:sz w:val="40"/>
        </w:rPr>
        <w:pict>
          <v:shape id="_x0000_s1052" type="#_x0000_t202" style="position:absolute;left:0;text-align:left;margin-left:265.5pt;margin-top:-24.95pt;width:108.75pt;height:14.25pt;z-index:251709440">
            <v:textbox style="mso-next-textbox:#_x0000_s1052" inset="5.85pt,.7pt,5.85pt,.7pt">
              <w:txbxContent>
                <w:p w:rsidR="00723499" w:rsidRPr="001D0104" w:rsidRDefault="00723499" w:rsidP="00723499">
                  <w:pPr>
                    <w:rPr>
                      <w:szCs w:val="14"/>
                    </w:rPr>
                  </w:pPr>
                  <w:r>
                    <w:rPr>
                      <w:rFonts w:hint="eastAsia"/>
                      <w:sz w:val="14"/>
                      <w:szCs w:val="14"/>
                    </w:rPr>
                    <w:t>遺跡内に普通に生活している羊たち</w:t>
                  </w:r>
                </w:p>
              </w:txbxContent>
            </v:textbox>
          </v:shape>
        </w:pict>
      </w:r>
      <w:r w:rsidRPr="00E77E9E">
        <w:rPr>
          <w:noProof/>
          <w:color w:val="000000" w:themeColor="text1"/>
          <w:sz w:val="40"/>
        </w:rPr>
        <w:pict>
          <v:shape id="_x0000_s1031" type="#_x0000_t202" style="position:absolute;left:0;text-align:left;margin-left:632.25pt;margin-top:-24.95pt;width:120.75pt;height:14.25pt;z-index:251669504">
            <v:textbox style="mso-next-textbox:#_x0000_s1031" inset="5.85pt,.7pt,5.85pt,.7pt">
              <w:txbxContent>
                <w:p w:rsidR="00ED679A" w:rsidRPr="001D0104" w:rsidRDefault="00FD3C0B" w:rsidP="001D0104">
                  <w:r>
                    <w:rPr>
                      <w:rFonts w:hint="eastAsia"/>
                      <w:sz w:val="14"/>
                    </w:rPr>
                    <w:t>標高</w:t>
                  </w:r>
                  <w:r>
                    <w:rPr>
                      <w:rFonts w:hint="eastAsia"/>
                      <w:sz w:val="14"/>
                    </w:rPr>
                    <w:t>600</w:t>
                  </w:r>
                  <w:r>
                    <w:rPr>
                      <w:rFonts w:hint="eastAsia"/>
                      <w:sz w:val="14"/>
                    </w:rPr>
                    <w:t>ｍ。のどかな丘陵地帯が広がる</w:t>
                  </w:r>
                </w:p>
              </w:txbxContent>
            </v:textbox>
          </v:shape>
        </w:pict>
      </w:r>
      <w:r w:rsidRPr="00E77E9E">
        <w:rPr>
          <w:noProof/>
          <w:color w:val="000000" w:themeColor="text1"/>
          <w:sz w:val="40"/>
        </w:rPr>
        <w:pict>
          <v:shape id="_x0000_s1048" type="#_x0000_t202" style="position:absolute;left:0;text-align:left;margin-left:456pt;margin-top:-24.95pt;width:111.75pt;height:14.25pt;z-index:251692032">
            <v:textbox style="mso-next-textbox:#_x0000_s1048" inset="5.85pt,.7pt,5.85pt,.7pt">
              <w:txbxContent>
                <w:p w:rsidR="0088618F" w:rsidRPr="00723499" w:rsidRDefault="00723499" w:rsidP="00723499">
                  <w:pPr>
                    <w:rPr>
                      <w:szCs w:val="14"/>
                    </w:rPr>
                  </w:pPr>
                  <w:r w:rsidRPr="00723499">
                    <w:rPr>
                      <w:rFonts w:hint="eastAsia"/>
                      <w:sz w:val="14"/>
                      <w:szCs w:val="14"/>
                    </w:rPr>
                    <w:t>アレクサンデル・セヴェルスの凱旋門</w:t>
                  </w:r>
                </w:p>
              </w:txbxContent>
            </v:textbox>
          </v:shape>
        </w:pict>
      </w:r>
      <w:r w:rsidRPr="00E77E9E">
        <w:rPr>
          <w:noProof/>
          <w:color w:val="000000" w:themeColor="text1"/>
          <w:sz w:val="40"/>
        </w:rPr>
        <w:pict>
          <v:shape id="_x0000_s1029" type="#_x0000_t202" style="position:absolute;left:0;text-align:left;margin-left:607.5pt;margin-top:-411.4pt;width:138.75pt;height:15pt;z-index:251667456">
            <v:textbox style="mso-next-textbox:#_x0000_s1029" inset="5.85pt,.7pt,5.85pt,.7pt">
              <w:txbxContent>
                <w:p w:rsidR="00ED679A" w:rsidRDefault="00FD3C0B">
                  <w:r>
                    <w:rPr>
                      <w:rFonts w:hint="eastAsia"/>
                    </w:rPr>
                    <w:t>遺跡の中心キャピトルと神殿</w:t>
                  </w:r>
                </w:p>
              </w:txbxContent>
            </v:textbox>
          </v:shape>
        </w:pict>
      </w:r>
      <w:r w:rsidRPr="00E77E9E">
        <w:rPr>
          <w:noProof/>
          <w:color w:val="000000" w:themeColor="text1"/>
          <w:sz w:val="40"/>
        </w:rPr>
        <w:pict>
          <v:rect id="_x0000_s1037" style="position:absolute;left:0;text-align:left;margin-left:-6.75pt;margin-top:-6.95pt;width:773.25pt;height:151.5pt;z-index:251672576">
            <v:textbox style="mso-next-textbox:#_x0000_s1037" inset="5.85pt,.7pt,5.85pt,.7pt">
              <w:txbxContent>
                <w:p w:rsidR="00950043" w:rsidRDefault="001036FA" w:rsidP="00950043">
                  <w:r w:rsidRPr="001036FA">
                    <w:rPr>
                      <w:rFonts w:ascii="AR丸ゴシック体E" w:eastAsia="AR丸ゴシック体E" w:hint="eastAsia"/>
                    </w:rPr>
                    <w:t>ドゥッガ／トゥッガ</w:t>
                  </w:r>
                  <w:r>
                    <w:rPr>
                      <w:rFonts w:ascii="AR丸ゴシック体E" w:eastAsia="AR丸ゴシック体E" w:hint="eastAsia"/>
                    </w:rPr>
                    <w:t xml:space="preserve">  </w:t>
                  </w:r>
                  <w:proofErr w:type="spellStart"/>
                  <w:r w:rsidRPr="001036FA">
                    <w:rPr>
                      <w:rFonts w:ascii="AR丸ゴシック体E" w:eastAsia="AR丸ゴシック体E" w:hint="eastAsia"/>
                    </w:rPr>
                    <w:t>Dougga</w:t>
                  </w:r>
                  <w:proofErr w:type="spellEnd"/>
                  <w:r w:rsidRPr="001036FA">
                    <w:rPr>
                      <w:rFonts w:ascii="AR丸ゴシック体E" w:eastAsia="AR丸ゴシック体E" w:hint="eastAsia"/>
                    </w:rPr>
                    <w:t>/</w:t>
                  </w:r>
                  <w:proofErr w:type="spellStart"/>
                  <w:r w:rsidRPr="001036FA">
                    <w:rPr>
                      <w:rFonts w:ascii="AR丸ゴシック体E" w:eastAsia="AR丸ゴシック体E" w:hint="eastAsia"/>
                    </w:rPr>
                    <w:t>Thugga</w:t>
                  </w:r>
                  <w:proofErr w:type="spellEnd"/>
                  <w:r w:rsidR="00950043">
                    <w:rPr>
                      <w:rFonts w:hint="eastAsia"/>
                    </w:rPr>
                    <w:t xml:space="preserve">　　</w:t>
                  </w:r>
                  <w:r w:rsidRPr="00F07DD9">
                    <w:rPr>
                      <w:rFonts w:hint="eastAsia"/>
                    </w:rPr>
                    <w:t>チュニジア共和国</w:t>
                  </w:r>
                  <w:r w:rsidRPr="00F07DD9">
                    <w:t xml:space="preserve"> </w:t>
                  </w:r>
                  <w:proofErr w:type="spellStart"/>
                  <w:r w:rsidRPr="00F07DD9">
                    <w:rPr>
                      <w:rFonts w:ascii="Times New Roman" w:hAnsi="Times New Roman" w:cs="Times New Roman"/>
                    </w:rPr>
                    <w:t>الجمهورية</w:t>
                  </w:r>
                  <w:proofErr w:type="spellEnd"/>
                  <w:r w:rsidRPr="00F07DD9">
                    <w:t xml:space="preserve"> </w:t>
                  </w:r>
                  <w:proofErr w:type="spellStart"/>
                  <w:r w:rsidRPr="00F07DD9">
                    <w:rPr>
                      <w:rFonts w:ascii="Times New Roman" w:hAnsi="Times New Roman" w:cs="Times New Roman"/>
                    </w:rPr>
                    <w:t>التونسية</w:t>
                  </w:r>
                  <w:proofErr w:type="spellEnd"/>
                  <w:r w:rsidRPr="00F07DD9">
                    <w:rPr>
                      <w:rFonts w:ascii="Times New Roman" w:hAnsi="Times New Roman" w:cs="Times New Roman"/>
                    </w:rPr>
                    <w:t>‎</w:t>
                  </w:r>
                  <w:r w:rsidRPr="00F07DD9">
                    <w:t xml:space="preserve"> </w:t>
                  </w:r>
                  <w:proofErr w:type="spellStart"/>
                  <w:r w:rsidRPr="00F07DD9">
                    <w:t>République</w:t>
                  </w:r>
                  <w:proofErr w:type="spellEnd"/>
                  <w:r w:rsidRPr="00F07DD9">
                    <w:t xml:space="preserve"> </w:t>
                  </w:r>
                  <w:proofErr w:type="spellStart"/>
                  <w:r w:rsidRPr="00F07DD9">
                    <w:t>tunisienne</w:t>
                  </w:r>
                  <w:proofErr w:type="spellEnd"/>
                  <w:r w:rsidR="0024431A">
                    <w:rPr>
                      <w:rFonts w:hint="eastAsia"/>
                    </w:rPr>
                    <w:t xml:space="preserve">　</w:t>
                  </w:r>
                  <w:r w:rsidR="00D7682F" w:rsidRPr="00D7682F">
                    <w:rPr>
                      <w:rFonts w:hint="eastAsia"/>
                    </w:rPr>
                    <w:t>文化遺産</w:t>
                  </w:r>
                  <w:r w:rsidR="00950043">
                    <w:rPr>
                      <w:rFonts w:hint="eastAsia"/>
                    </w:rPr>
                    <w:t xml:space="preserve">　</w:t>
                  </w:r>
                  <w:r w:rsidR="00D7682F" w:rsidRPr="00D7682F">
                    <w:t>Cultural</w:t>
                  </w:r>
                  <w:r w:rsidR="00395EFA">
                    <w:rPr>
                      <w:rFonts w:hint="eastAsia"/>
                    </w:rPr>
                    <w:t xml:space="preserve">　</w:t>
                  </w:r>
                  <w:r w:rsidR="00950043" w:rsidRPr="00D849B8">
                    <w:rPr>
                      <w:rFonts w:hint="eastAsia"/>
                    </w:rPr>
                    <w:t xml:space="preserve"> </w:t>
                  </w:r>
                  <w:r w:rsidR="00D7682F">
                    <w:rPr>
                      <w:rFonts w:hint="eastAsia"/>
                    </w:rPr>
                    <w:t>199</w:t>
                  </w:r>
                  <w:r>
                    <w:rPr>
                      <w:rFonts w:hint="eastAsia"/>
                    </w:rPr>
                    <w:t>7</w:t>
                  </w:r>
                  <w:r w:rsidR="00950043">
                    <w:rPr>
                      <w:rFonts w:hint="eastAsia"/>
                    </w:rPr>
                    <w:t>年登録</w:t>
                  </w:r>
                </w:p>
                <w:p w:rsidR="00B31732" w:rsidRDefault="00950043" w:rsidP="00723499">
                  <w:pPr>
                    <w:ind w:left="1135" w:hangingChars="600" w:hanging="1135"/>
                  </w:pPr>
                  <w:r>
                    <w:rPr>
                      <w:rFonts w:hint="eastAsia"/>
                    </w:rPr>
                    <w:t xml:space="preserve">【概　要】　</w:t>
                  </w:r>
                  <w:r w:rsidR="00F504BE" w:rsidRPr="00F504BE">
                    <w:rPr>
                      <w:rFonts w:hint="eastAsia"/>
                    </w:rPr>
                    <w:t>チュニジアの首都チュニスの南西</w:t>
                  </w:r>
                  <w:r w:rsidR="00F504BE" w:rsidRPr="00F504BE">
                    <w:rPr>
                      <w:rFonts w:hint="eastAsia"/>
                    </w:rPr>
                    <w:t>100km</w:t>
                  </w:r>
                  <w:r w:rsidR="00F504BE" w:rsidRPr="00F504BE">
                    <w:rPr>
                      <w:rFonts w:hint="eastAsia"/>
                    </w:rPr>
                    <w:t>ほどの内陸にあるローマ時代の遺跡。ドゥッガの起源は諸説あるが、元々は紀元前４世紀にヌミディア王国が築いた街でトゥッガは「牧場」を意味していたらしい。その後、紀元前</w:t>
                  </w:r>
                  <w:r w:rsidR="00F504BE" w:rsidRPr="00F504BE">
                    <w:rPr>
                      <w:rFonts w:hint="eastAsia"/>
                    </w:rPr>
                    <w:t>2</w:t>
                  </w:r>
                  <w:r w:rsidR="00F504BE" w:rsidRPr="00F504BE">
                    <w:rPr>
                      <w:rFonts w:hint="eastAsia"/>
                    </w:rPr>
                    <w:t>世紀にヌミディア王マシニッサがこの地を所在地とした。ローマ人は紀元前</w:t>
                  </w:r>
                  <w:r w:rsidR="00F504BE" w:rsidRPr="00F504BE">
                    <w:rPr>
                      <w:rFonts w:hint="eastAsia"/>
                    </w:rPr>
                    <w:t>2</w:t>
                  </w:r>
                  <w:r w:rsidR="00F504BE" w:rsidRPr="00F504BE">
                    <w:rPr>
                      <w:rFonts w:hint="eastAsia"/>
                    </w:rPr>
                    <w:t>世紀後半にこの街を占領した。</w:t>
                  </w:r>
                  <w:r w:rsidR="00F504BE" w:rsidRPr="00F504BE">
                    <w:rPr>
                      <w:rFonts w:hint="eastAsia"/>
                    </w:rPr>
                    <w:t>3</w:t>
                  </w:r>
                  <w:r w:rsidR="00F504BE" w:rsidRPr="00F504BE">
                    <w:rPr>
                      <w:rFonts w:hint="eastAsia"/>
                    </w:rPr>
                    <w:t>世紀には約</w:t>
                  </w:r>
                  <w:r w:rsidR="00F504BE" w:rsidRPr="00F504BE">
                    <w:rPr>
                      <w:rFonts w:hint="eastAsia"/>
                    </w:rPr>
                    <w:t>5000</w:t>
                  </w:r>
                  <w:r w:rsidR="00F504BE" w:rsidRPr="00F504BE">
                    <w:rPr>
                      <w:rFonts w:hint="eastAsia"/>
                    </w:rPr>
                    <w:t>人が暮らす町だったが、</w:t>
                  </w:r>
                  <w:r w:rsidR="00F504BE" w:rsidRPr="00F504BE">
                    <w:rPr>
                      <w:rFonts w:hint="eastAsia"/>
                    </w:rPr>
                    <w:t>7</w:t>
                  </w:r>
                  <w:r w:rsidR="00F504BE" w:rsidRPr="00F504BE">
                    <w:rPr>
                      <w:rFonts w:hint="eastAsia"/>
                    </w:rPr>
                    <w:t>世紀にイスラム教徒が侵攻し､町は破壊されてしまうも､人々はその後</w:t>
                  </w:r>
                  <w:r w:rsidR="00F504BE" w:rsidRPr="00F504BE">
                    <w:rPr>
                      <w:rFonts w:hint="eastAsia"/>
                    </w:rPr>
                    <w:t>1000</w:t>
                  </w:r>
                  <w:r w:rsidR="00F504BE" w:rsidRPr="00F504BE">
                    <w:rPr>
                      <w:rFonts w:hint="eastAsia"/>
                    </w:rPr>
                    <w:t>年以上にわたって､この地で農業を営んできた。現在も野外劇場・神殿・共同浴場・凱旋門など、多くの遺構が残っている。</w:t>
                  </w:r>
                </w:p>
                <w:p w:rsidR="00B31732" w:rsidRDefault="00950043" w:rsidP="00723499">
                  <w:pPr>
                    <w:ind w:left="1135" w:hangingChars="600" w:hanging="1135"/>
                  </w:pPr>
                  <w:r>
                    <w:rPr>
                      <w:rFonts w:hint="eastAsia"/>
                    </w:rPr>
                    <w:t>【アクセス】</w:t>
                  </w:r>
                  <w:r w:rsidR="00F504BE">
                    <w:rPr>
                      <w:rFonts w:hint="eastAsia"/>
                    </w:rPr>
                    <w:t>日本からフランスなどを経由して首都チュニスへ。チュニスの</w:t>
                  </w:r>
                  <w:proofErr w:type="spellStart"/>
                  <w:r w:rsidR="00F504BE" w:rsidRPr="00F504BE">
                    <w:rPr>
                      <w:rFonts w:hint="eastAsia"/>
                    </w:rPr>
                    <w:t>Bab</w:t>
                  </w:r>
                  <w:proofErr w:type="spellEnd"/>
                  <w:r w:rsidR="00F504BE" w:rsidRPr="00F504BE">
                    <w:rPr>
                      <w:rFonts w:hint="eastAsia"/>
                    </w:rPr>
                    <w:t xml:space="preserve"> </w:t>
                  </w:r>
                  <w:proofErr w:type="spellStart"/>
                  <w:r w:rsidR="00F504BE" w:rsidRPr="00F504BE">
                    <w:rPr>
                      <w:rFonts w:hint="eastAsia"/>
                    </w:rPr>
                    <w:t>Saadoun</w:t>
                  </w:r>
                  <w:proofErr w:type="spellEnd"/>
                  <w:r w:rsidR="00F504BE" w:rsidRPr="00F504BE">
                    <w:rPr>
                      <w:rFonts w:hint="eastAsia"/>
                    </w:rPr>
                    <w:t>（北ルアージュステーション）</w:t>
                  </w:r>
                  <w:r w:rsidR="00F504BE">
                    <w:rPr>
                      <w:rFonts w:hint="eastAsia"/>
                    </w:rPr>
                    <w:t>からルアージュ</w:t>
                  </w:r>
                  <w:proofErr w:type="spellStart"/>
                  <w:r w:rsidR="00F504BE" w:rsidRPr="00F504BE">
                    <w:rPr>
                      <w:rFonts w:hint="eastAsia"/>
                    </w:rPr>
                    <w:t>Louage</w:t>
                  </w:r>
                  <w:proofErr w:type="spellEnd"/>
                  <w:r w:rsidR="00F504BE">
                    <w:rPr>
                      <w:rFonts w:hint="eastAsia"/>
                    </w:rPr>
                    <w:t>(</w:t>
                  </w:r>
                  <w:r w:rsidR="00F504BE">
                    <w:rPr>
                      <w:rFonts w:hint="eastAsia"/>
                    </w:rPr>
                    <w:t>乗り合いタクシー</w:t>
                  </w:r>
                  <w:r w:rsidR="00F504BE">
                    <w:rPr>
                      <w:rFonts w:hint="eastAsia"/>
                    </w:rPr>
                    <w:t>)</w:t>
                  </w:r>
                  <w:r w:rsidR="00F504BE">
                    <w:rPr>
                      <w:rFonts w:hint="eastAsia"/>
                    </w:rPr>
                    <w:t>で</w:t>
                  </w:r>
                  <w:r w:rsidR="00F504BE" w:rsidRPr="00F504BE">
                    <w:rPr>
                      <w:rFonts w:hint="eastAsia"/>
                    </w:rPr>
                    <w:t>テブルスーク</w:t>
                  </w:r>
                  <w:r w:rsidR="00F504BE">
                    <w:rPr>
                      <w:rFonts w:hint="eastAsia"/>
                    </w:rPr>
                    <w:t xml:space="preserve"> </w:t>
                  </w:r>
                  <w:proofErr w:type="spellStart"/>
                  <w:r w:rsidR="00F504BE" w:rsidRPr="00F504BE">
                    <w:rPr>
                      <w:rFonts w:hint="eastAsia"/>
                    </w:rPr>
                    <w:t>Teboursouk</w:t>
                  </w:r>
                  <w:proofErr w:type="spellEnd"/>
                  <w:r w:rsidR="00F504BE">
                    <w:rPr>
                      <w:rFonts w:hint="eastAsia"/>
                    </w:rPr>
                    <w:t>へ</w:t>
                  </w:r>
                  <w:r w:rsidR="00F504BE">
                    <w:rPr>
                      <w:rFonts w:hint="eastAsia"/>
                    </w:rPr>
                    <w:t>(2</w:t>
                  </w:r>
                  <w:r w:rsidR="00F504BE">
                    <w:rPr>
                      <w:rFonts w:hint="eastAsia"/>
                    </w:rPr>
                    <w:t>時間</w:t>
                  </w:r>
                  <w:r w:rsidR="00F504BE">
                    <w:rPr>
                      <w:rFonts w:hint="eastAsia"/>
                    </w:rPr>
                    <w:t>)</w:t>
                  </w:r>
                  <w:r w:rsidR="00F504BE">
                    <w:rPr>
                      <w:rFonts w:hint="eastAsia"/>
                    </w:rPr>
                    <w:t>。</w:t>
                  </w:r>
                  <w:r w:rsidR="00723499" w:rsidRPr="00F504BE">
                    <w:rPr>
                      <w:rFonts w:hint="eastAsia"/>
                    </w:rPr>
                    <w:t>テブルスーク</w:t>
                  </w:r>
                  <w:r w:rsidR="00723499">
                    <w:rPr>
                      <w:rFonts w:hint="eastAsia"/>
                    </w:rPr>
                    <w:t>の町</w:t>
                  </w:r>
                  <w:r w:rsidR="00F504BE">
                    <w:rPr>
                      <w:rFonts w:hint="eastAsia"/>
                    </w:rPr>
                    <w:t>から遺跡までは</w:t>
                  </w:r>
                  <w:r w:rsidR="00F504BE">
                    <w:rPr>
                      <w:rFonts w:hint="eastAsia"/>
                    </w:rPr>
                    <w:t>6km</w:t>
                  </w:r>
                  <w:r w:rsidR="00723499">
                    <w:rPr>
                      <w:rFonts w:hint="eastAsia"/>
                    </w:rPr>
                    <w:t>だが、</w:t>
                  </w:r>
                  <w:r w:rsidR="00F504BE">
                    <w:rPr>
                      <w:rFonts w:hint="eastAsia"/>
                    </w:rPr>
                    <w:t>歩くかタクシーかしかない。</w:t>
                  </w:r>
                  <w:r w:rsidR="003D3827">
                    <w:rPr>
                      <w:rFonts w:hint="eastAsia"/>
                    </w:rPr>
                    <w:t>ちなみに基本的にアラビア語か片言のフランス語のみ通じる</w:t>
                  </w:r>
                  <w:r w:rsidR="00723499">
                    <w:rPr>
                      <w:rFonts w:hint="eastAsia"/>
                    </w:rPr>
                    <w:t>。</w:t>
                  </w:r>
                </w:p>
                <w:p w:rsidR="00B31732" w:rsidRDefault="00C43666" w:rsidP="00723499">
                  <w:pPr>
                    <w:ind w:left="1325" w:hangingChars="700" w:hanging="1325"/>
                  </w:pPr>
                  <w:r>
                    <w:rPr>
                      <w:rFonts w:hint="eastAsia"/>
                    </w:rPr>
                    <w:t>【訪れた感想】</w:t>
                  </w:r>
                  <w:r w:rsidR="00FD3C0B">
                    <w:rPr>
                      <w:rFonts w:hint="eastAsia"/>
                    </w:rPr>
                    <w:t>アラブの民主化「ジャスミン革命」などで少し認知度は上がったがほとんどなじみのない北アフリカのチュニジア。でもその地は温暖で肥沃。穏やかな気候と豊かな実りで多くの民族を惹き付けてきた場所。しかしその豊かさゆえ古来より様々な戦禍に遭遇している。この遺跡もまさにそれで、ローマ時代の街並みが残っているが、これですら征服者の築いた街である。しかしそれも</w:t>
                  </w:r>
                  <w:r w:rsidR="00FD3C0B">
                    <w:rPr>
                      <w:rFonts w:hint="eastAsia"/>
                    </w:rPr>
                    <w:t>2000</w:t>
                  </w:r>
                  <w:r w:rsidR="00FD3C0B">
                    <w:rPr>
                      <w:rFonts w:hint="eastAsia"/>
                    </w:rPr>
                    <w:t>年前の話。現在は遺跡内にゆったりと羊が飼われているのどかな丘陵にすぎない。</w:t>
                  </w:r>
                </w:p>
              </w:txbxContent>
            </v:textbox>
          </v:rect>
        </w:pict>
      </w:r>
      <w:r w:rsidR="00723499">
        <w:rPr>
          <w:noProof/>
          <w:color w:val="000000" w:themeColor="text1"/>
          <w:sz w:val="40"/>
        </w:rPr>
        <w:drawing>
          <wp:anchor distT="0" distB="0" distL="114300" distR="114300" simplePos="0" relativeHeight="251704320" behindDoc="1" locked="0" layoutInCell="1" allowOverlap="1">
            <wp:simplePos x="0" y="0"/>
            <wp:positionH relativeFrom="column">
              <wp:posOffset>-104775</wp:posOffset>
            </wp:positionH>
            <wp:positionV relativeFrom="paragraph">
              <wp:posOffset>3015615</wp:posOffset>
            </wp:positionV>
            <wp:extent cx="2324100" cy="1552575"/>
            <wp:effectExtent l="19050" t="0" r="0" b="0"/>
            <wp:wrapTight wrapText="bothSides">
              <wp:wrapPolygon edited="0">
                <wp:start x="-177" y="0"/>
                <wp:lineTo x="-177" y="21467"/>
                <wp:lineTo x="21600" y="21467"/>
                <wp:lineTo x="21600" y="0"/>
                <wp:lineTo x="-177" y="0"/>
              </wp:wrapPolygon>
            </wp:wrapTight>
            <wp:docPr id="6" name="図 27" descr="C:\Users\F\Desktop\6イシュケル－ドッガ\FH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Desktop\6イシュケル－ドッガ\FH000002.JPG"/>
                    <pic:cNvPicPr>
                      <a:picLocks noChangeAspect="1" noChangeArrowheads="1"/>
                    </pic:cNvPicPr>
                  </pic:nvPicPr>
                  <pic:blipFill>
                    <a:blip r:embed="rId11" cstate="print"/>
                    <a:srcRect/>
                    <a:stretch>
                      <a:fillRect/>
                    </a:stretch>
                  </pic:blipFill>
                  <pic:spPr bwMode="auto">
                    <a:xfrm>
                      <a:off x="0" y="0"/>
                      <a:ext cx="2324100" cy="1552575"/>
                    </a:xfrm>
                    <a:prstGeom prst="rect">
                      <a:avLst/>
                    </a:prstGeom>
                    <a:noFill/>
                    <a:ln w="9525">
                      <a:noFill/>
                      <a:miter lim="800000"/>
                      <a:headEnd/>
                      <a:tailEnd/>
                    </a:ln>
                  </pic:spPr>
                </pic:pic>
              </a:graphicData>
            </a:graphic>
          </wp:anchor>
        </w:drawing>
      </w:r>
      <w:r w:rsidR="00723499">
        <w:rPr>
          <w:noProof/>
          <w:color w:val="000000" w:themeColor="text1"/>
          <w:sz w:val="40"/>
        </w:rPr>
        <w:drawing>
          <wp:anchor distT="0" distB="0" distL="114300" distR="114300" simplePos="0" relativeHeight="251707392" behindDoc="1" locked="0" layoutInCell="1" allowOverlap="1">
            <wp:simplePos x="0" y="0"/>
            <wp:positionH relativeFrom="column">
              <wp:posOffset>4924425</wp:posOffset>
            </wp:positionH>
            <wp:positionV relativeFrom="paragraph">
              <wp:posOffset>3025140</wp:posOffset>
            </wp:positionV>
            <wp:extent cx="2324100" cy="1552575"/>
            <wp:effectExtent l="19050" t="0" r="0" b="0"/>
            <wp:wrapTight wrapText="bothSides">
              <wp:wrapPolygon edited="0">
                <wp:start x="-177" y="0"/>
                <wp:lineTo x="-177" y="21467"/>
                <wp:lineTo x="21600" y="21467"/>
                <wp:lineTo x="21600" y="0"/>
                <wp:lineTo x="-177" y="0"/>
              </wp:wrapPolygon>
            </wp:wrapTight>
            <wp:docPr id="39" name="図 39" descr="C:\Users\F\Desktop\6イシュケル－ドッガ\FH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F\Desktop\6イシュケル－ドッガ\FH000005.JPG"/>
                    <pic:cNvPicPr>
                      <a:picLocks noChangeAspect="1" noChangeArrowheads="1"/>
                    </pic:cNvPicPr>
                  </pic:nvPicPr>
                  <pic:blipFill>
                    <a:blip r:embed="rId12" cstate="print"/>
                    <a:srcRect/>
                    <a:stretch>
                      <a:fillRect/>
                    </a:stretch>
                  </pic:blipFill>
                  <pic:spPr bwMode="auto">
                    <a:xfrm>
                      <a:off x="0" y="0"/>
                      <a:ext cx="2324100" cy="1552575"/>
                    </a:xfrm>
                    <a:prstGeom prst="rect">
                      <a:avLst/>
                    </a:prstGeom>
                    <a:noFill/>
                    <a:ln w="9525">
                      <a:noFill/>
                      <a:miter lim="800000"/>
                      <a:headEnd/>
                      <a:tailEnd/>
                    </a:ln>
                  </pic:spPr>
                </pic:pic>
              </a:graphicData>
            </a:graphic>
          </wp:anchor>
        </w:drawing>
      </w:r>
      <w:r w:rsidR="00723499">
        <w:rPr>
          <w:noProof/>
          <w:color w:val="000000" w:themeColor="text1"/>
          <w:sz w:val="40"/>
        </w:rPr>
        <w:drawing>
          <wp:anchor distT="0" distB="0" distL="114300" distR="114300" simplePos="0" relativeHeight="251708416" behindDoc="1" locked="0" layoutInCell="1" allowOverlap="1">
            <wp:simplePos x="0" y="0"/>
            <wp:positionH relativeFrom="column">
              <wp:posOffset>7343775</wp:posOffset>
            </wp:positionH>
            <wp:positionV relativeFrom="paragraph">
              <wp:posOffset>3015615</wp:posOffset>
            </wp:positionV>
            <wp:extent cx="2305050" cy="1562100"/>
            <wp:effectExtent l="19050" t="0" r="0" b="0"/>
            <wp:wrapTight wrapText="bothSides">
              <wp:wrapPolygon edited="0">
                <wp:start x="-179" y="0"/>
                <wp:lineTo x="-179" y="21337"/>
                <wp:lineTo x="21600" y="21337"/>
                <wp:lineTo x="21600" y="0"/>
                <wp:lineTo x="-179" y="0"/>
              </wp:wrapPolygon>
            </wp:wrapTight>
            <wp:docPr id="43" name="図 43" descr="C:\Users\F\Desktop\6イシュケル－ドッガ\FH0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F\Desktop\6イシュケル－ドッガ\FH000009.JPG"/>
                    <pic:cNvPicPr>
                      <a:picLocks noChangeAspect="1" noChangeArrowheads="1"/>
                    </pic:cNvPicPr>
                  </pic:nvPicPr>
                  <pic:blipFill>
                    <a:blip r:embed="rId13" cstate="print"/>
                    <a:srcRect/>
                    <a:stretch>
                      <a:fillRect/>
                    </a:stretch>
                  </pic:blipFill>
                  <pic:spPr bwMode="auto">
                    <a:xfrm>
                      <a:off x="0" y="0"/>
                      <a:ext cx="2305050" cy="1562100"/>
                    </a:xfrm>
                    <a:prstGeom prst="rect">
                      <a:avLst/>
                    </a:prstGeom>
                    <a:noFill/>
                    <a:ln w="9525">
                      <a:noFill/>
                      <a:miter lim="800000"/>
                      <a:headEnd/>
                      <a:tailEnd/>
                    </a:ln>
                  </pic:spPr>
                </pic:pic>
              </a:graphicData>
            </a:graphic>
          </wp:anchor>
        </w:drawing>
      </w:r>
      <w:r w:rsidR="00723499">
        <w:rPr>
          <w:noProof/>
          <w:color w:val="000000" w:themeColor="text1"/>
          <w:sz w:val="40"/>
        </w:rPr>
        <w:drawing>
          <wp:anchor distT="0" distB="0" distL="114300" distR="114300" simplePos="0" relativeHeight="251706368" behindDoc="1" locked="0" layoutInCell="1" allowOverlap="1">
            <wp:simplePos x="0" y="0"/>
            <wp:positionH relativeFrom="column">
              <wp:posOffset>2286000</wp:posOffset>
            </wp:positionH>
            <wp:positionV relativeFrom="paragraph">
              <wp:posOffset>3025140</wp:posOffset>
            </wp:positionV>
            <wp:extent cx="2527300" cy="1552575"/>
            <wp:effectExtent l="19050" t="0" r="6350" b="0"/>
            <wp:wrapTight wrapText="bothSides">
              <wp:wrapPolygon edited="0">
                <wp:start x="-163" y="0"/>
                <wp:lineTo x="-163" y="21467"/>
                <wp:lineTo x="21654" y="21467"/>
                <wp:lineTo x="21654" y="0"/>
                <wp:lineTo x="-163" y="0"/>
              </wp:wrapPolygon>
            </wp:wrapTight>
            <wp:docPr id="35" name="図 35" descr="C:\Users\F\Desktop\6イシュケル－ドッガ\FH0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F\Desktop\6イシュケル－ドッガ\FH000022.JPG"/>
                    <pic:cNvPicPr>
                      <a:picLocks noChangeAspect="1" noChangeArrowheads="1"/>
                    </pic:cNvPicPr>
                  </pic:nvPicPr>
                  <pic:blipFill>
                    <a:blip r:embed="rId14" cstate="print"/>
                    <a:srcRect b="7910"/>
                    <a:stretch>
                      <a:fillRect/>
                    </a:stretch>
                  </pic:blipFill>
                  <pic:spPr bwMode="auto">
                    <a:xfrm>
                      <a:off x="0" y="0"/>
                      <a:ext cx="2527300" cy="1552575"/>
                    </a:xfrm>
                    <a:prstGeom prst="rect">
                      <a:avLst/>
                    </a:prstGeom>
                    <a:noFill/>
                    <a:ln w="9525">
                      <a:noFill/>
                      <a:miter lim="800000"/>
                      <a:headEnd/>
                      <a:tailEnd/>
                    </a:ln>
                  </pic:spPr>
                </pic:pic>
              </a:graphicData>
            </a:graphic>
          </wp:anchor>
        </w:drawing>
      </w:r>
      <w:r w:rsidR="00723499">
        <w:rPr>
          <w:noProof/>
          <w:color w:val="000000" w:themeColor="text1"/>
          <w:sz w:val="40"/>
        </w:rPr>
        <w:drawing>
          <wp:anchor distT="0" distB="0" distL="114300" distR="114300" simplePos="0" relativeHeight="251705344" behindDoc="1" locked="0" layoutInCell="1" allowOverlap="1">
            <wp:simplePos x="0" y="0"/>
            <wp:positionH relativeFrom="column">
              <wp:posOffset>4924425</wp:posOffset>
            </wp:positionH>
            <wp:positionV relativeFrom="paragraph">
              <wp:posOffset>-213360</wp:posOffset>
            </wp:positionV>
            <wp:extent cx="4724400" cy="3152775"/>
            <wp:effectExtent l="19050" t="0" r="0" b="0"/>
            <wp:wrapTight wrapText="bothSides">
              <wp:wrapPolygon edited="0">
                <wp:start x="-87" y="0"/>
                <wp:lineTo x="-87" y="21535"/>
                <wp:lineTo x="21600" y="21535"/>
                <wp:lineTo x="21600" y="0"/>
                <wp:lineTo x="-87" y="0"/>
              </wp:wrapPolygon>
            </wp:wrapTight>
            <wp:docPr id="34" name="図 34" descr="C:\Users\F\Desktop\6イシュケル－ドッガ\FH01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F\Desktop\6イシュケル－ドッガ\FH010013.JPG"/>
                    <pic:cNvPicPr>
                      <a:picLocks noChangeAspect="1" noChangeArrowheads="1"/>
                    </pic:cNvPicPr>
                  </pic:nvPicPr>
                  <pic:blipFill>
                    <a:blip r:embed="rId15" cstate="print"/>
                    <a:srcRect b="1780"/>
                    <a:stretch>
                      <a:fillRect/>
                    </a:stretch>
                  </pic:blipFill>
                  <pic:spPr bwMode="auto">
                    <a:xfrm>
                      <a:off x="0" y="0"/>
                      <a:ext cx="4724400" cy="3152775"/>
                    </a:xfrm>
                    <a:prstGeom prst="rect">
                      <a:avLst/>
                    </a:prstGeom>
                    <a:noFill/>
                    <a:ln w="9525">
                      <a:noFill/>
                      <a:miter lim="800000"/>
                      <a:headEnd/>
                      <a:tailEnd/>
                    </a:ln>
                  </pic:spPr>
                </pic:pic>
              </a:graphicData>
            </a:graphic>
          </wp:anchor>
        </w:drawing>
      </w:r>
      <w:r w:rsidR="00B02564">
        <w:rPr>
          <w:noProof/>
          <w:color w:val="000000" w:themeColor="text1"/>
          <w:sz w:val="40"/>
        </w:rPr>
        <w:drawing>
          <wp:anchor distT="0" distB="0" distL="114300" distR="114300" simplePos="0" relativeHeight="251703296" behindDoc="1" locked="0" layoutInCell="1" allowOverlap="1">
            <wp:simplePos x="0" y="0"/>
            <wp:positionH relativeFrom="column">
              <wp:posOffset>-104775</wp:posOffset>
            </wp:positionH>
            <wp:positionV relativeFrom="paragraph">
              <wp:posOffset>-213360</wp:posOffset>
            </wp:positionV>
            <wp:extent cx="4819650" cy="3152775"/>
            <wp:effectExtent l="19050" t="0" r="0" b="0"/>
            <wp:wrapTight wrapText="bothSides">
              <wp:wrapPolygon edited="0">
                <wp:start x="-85" y="0"/>
                <wp:lineTo x="-85" y="21535"/>
                <wp:lineTo x="21600" y="21535"/>
                <wp:lineTo x="21600" y="0"/>
                <wp:lineTo x="-85" y="0"/>
              </wp:wrapPolygon>
            </wp:wrapTight>
            <wp:docPr id="20" name="図 20" descr="C:\Users\F\Desktop\6イシュケル－ドッガ\FH0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Desktop\6イシュケル－ドッガ\FH000011.JPG"/>
                    <pic:cNvPicPr>
                      <a:picLocks noChangeAspect="1" noChangeArrowheads="1"/>
                    </pic:cNvPicPr>
                  </pic:nvPicPr>
                  <pic:blipFill>
                    <a:blip r:embed="rId16" cstate="print"/>
                    <a:srcRect t="3779" r="-19"/>
                    <a:stretch>
                      <a:fillRect/>
                    </a:stretch>
                  </pic:blipFill>
                  <pic:spPr bwMode="auto">
                    <a:xfrm>
                      <a:off x="0" y="0"/>
                      <a:ext cx="4819650" cy="3152775"/>
                    </a:xfrm>
                    <a:prstGeom prst="rect">
                      <a:avLst/>
                    </a:prstGeom>
                    <a:noFill/>
                    <a:ln w="9525">
                      <a:noFill/>
                      <a:miter lim="800000"/>
                      <a:headEnd/>
                      <a:tailEnd/>
                    </a:ln>
                  </pic:spPr>
                </pic:pic>
              </a:graphicData>
            </a:graphic>
          </wp:anchor>
        </w:drawing>
      </w:r>
      <w:r w:rsidRPr="00E77E9E">
        <w:rPr>
          <w:noProof/>
          <w:color w:val="000000" w:themeColor="text1"/>
          <w:sz w:val="40"/>
        </w:rPr>
        <w:pict>
          <v:shape id="_x0000_s1046" type="#_x0000_t202" style="position:absolute;left:0;text-align:left;margin-left:-153pt;margin-top:-69.3pt;width:117pt;height:14.25pt;z-index:251689984;mso-position-horizontal-relative:text;mso-position-vertical-relative:text">
            <v:textbox style="mso-next-textbox:#_x0000_s1046" inset="5.85pt,.7pt,5.85pt,.7pt">
              <w:txbxContent>
                <w:p w:rsidR="0088618F" w:rsidRPr="0088618F" w:rsidRDefault="00873631" w:rsidP="0088618F">
                  <w:pPr>
                    <w:rPr>
                      <w:sz w:val="14"/>
                      <w:szCs w:val="14"/>
                    </w:rPr>
                  </w:pPr>
                  <w:r>
                    <w:rPr>
                      <w:rFonts w:hint="eastAsia"/>
                      <w:sz w:val="14"/>
                      <w:szCs w:val="14"/>
                    </w:rPr>
                    <w:t>ラノララク山中の製作途中のモアイ</w:t>
                  </w:r>
                </w:p>
              </w:txbxContent>
            </v:textbox>
          </v:shape>
        </w:pict>
      </w:r>
    </w:p>
    <w:p w:rsidR="00F07DD9" w:rsidRDefault="00F07DD9" w:rsidP="00787065">
      <w:pPr>
        <w:jc w:val="center"/>
        <w:rPr>
          <w:rFonts w:ascii="ＤＨＰ平成ゴシックW5" w:eastAsia="ＤＨＰ平成ゴシックW5"/>
          <w:i/>
          <w:color w:val="000000" w:themeColor="text1"/>
          <w:sz w:val="24"/>
          <w:u w:val="single" w:color="1F497D" w:themeColor="text2"/>
        </w:rPr>
      </w:pPr>
    </w:p>
    <w:p w:rsidR="00F07DD9" w:rsidRPr="002C3673" w:rsidRDefault="00F07DD9" w:rsidP="00787065">
      <w:pPr>
        <w:jc w:val="center"/>
        <w:rPr>
          <w:rFonts w:ascii="ＤＨＰ平成ゴシックW5" w:eastAsia="ＤＨＰ平成ゴシックW5"/>
          <w:i/>
          <w:color w:val="000000" w:themeColor="text1"/>
          <w:sz w:val="24"/>
          <w:highlight w:val="lightGray"/>
          <w:u w:val="single" w:color="1F497D" w:themeColor="text2"/>
        </w:rPr>
      </w:pPr>
    </w:p>
    <w:p w:rsidR="00433765" w:rsidRDefault="00433765" w:rsidP="002D1777">
      <w:pPr>
        <w:jc w:val="left"/>
        <w:rPr>
          <w:color w:val="000000" w:themeColor="text1"/>
          <w:sz w:val="40"/>
          <w:bdr w:val="single" w:sz="4" w:space="0" w:color="auto"/>
          <w:shd w:val="pct15" w:color="auto" w:fill="FFFFFF"/>
        </w:rPr>
      </w:pPr>
    </w:p>
    <w:p w:rsidR="00FD3C0B" w:rsidRDefault="00FD3C0B" w:rsidP="00B02564">
      <w:pPr>
        <w:ind w:firstLineChars="7650" w:firstLine="10652"/>
        <w:rPr>
          <w:color w:val="BFBFBF" w:themeColor="background1" w:themeShade="BF"/>
          <w:sz w:val="16"/>
        </w:rPr>
      </w:pPr>
    </w:p>
    <w:p w:rsidR="00FD3C0B" w:rsidRDefault="00FD3C0B" w:rsidP="00B02564">
      <w:pPr>
        <w:ind w:firstLineChars="7650" w:firstLine="10652"/>
        <w:rPr>
          <w:color w:val="BFBFBF" w:themeColor="background1" w:themeShade="BF"/>
          <w:sz w:val="16"/>
        </w:rPr>
      </w:pPr>
    </w:p>
    <w:p w:rsidR="00395EFA" w:rsidRDefault="00395EFA" w:rsidP="00B02564">
      <w:pPr>
        <w:ind w:firstLineChars="7650" w:firstLine="10652"/>
        <w:rPr>
          <w:color w:val="BFBFBF" w:themeColor="background1" w:themeShade="BF"/>
          <w:sz w:val="16"/>
        </w:rPr>
      </w:pPr>
      <w:r>
        <w:rPr>
          <w:rFonts w:hint="eastAsia"/>
          <w:color w:val="BFBFBF" w:themeColor="background1" w:themeShade="BF"/>
          <w:sz w:val="16"/>
        </w:rPr>
        <w:t xml:space="preserve">Photo &amp; Text  </w:t>
      </w:r>
      <w:r w:rsidRPr="00395EFA">
        <w:rPr>
          <w:rFonts w:hint="eastAsia"/>
          <w:color w:val="BFBFBF" w:themeColor="background1" w:themeShade="BF"/>
          <w:sz w:val="16"/>
        </w:rPr>
        <w:t xml:space="preserve">ⓒ　</w:t>
      </w:r>
      <w:r w:rsidRPr="00395EFA">
        <w:rPr>
          <w:rFonts w:hint="eastAsia"/>
          <w:color w:val="BFBFBF" w:themeColor="background1" w:themeShade="BF"/>
          <w:sz w:val="16"/>
        </w:rPr>
        <w:t>2016  www.theworldheritage.com</w:t>
      </w:r>
      <w:r w:rsidRPr="00395EFA">
        <w:rPr>
          <w:rFonts w:hint="eastAsia"/>
          <w:color w:val="BFBFBF" w:themeColor="background1" w:themeShade="BF"/>
          <w:sz w:val="16"/>
        </w:rPr>
        <w:t xml:space="preserve">　世界遺産への旅</w:t>
      </w:r>
    </w:p>
    <w:sectPr w:rsidR="00395EFA" w:rsidSect="00380B65">
      <w:pgSz w:w="16840" w:h="23814" w:code="8"/>
      <w:pgMar w:top="720" w:right="720" w:bottom="720" w:left="720" w:header="851" w:footer="992" w:gutter="0"/>
      <w:cols w:space="425"/>
      <w:docGrid w:type="linesAndChars" w:linePitch="287" w:charSpace="-425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61C0" w:rsidRDefault="004361C0" w:rsidP="001F7C25">
      <w:r>
        <w:separator/>
      </w:r>
    </w:p>
  </w:endnote>
  <w:endnote w:type="continuationSeparator" w:id="0">
    <w:p w:rsidR="004361C0" w:rsidRDefault="004361C0" w:rsidP="001F7C2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ＨＰ平成ゴシックW5">
    <w:panose1 w:val="02010601000101010101"/>
    <w:charset w:val="80"/>
    <w:family w:val="auto"/>
    <w:pitch w:val="variable"/>
    <w:sig w:usb0="00000001" w:usb1="08070000" w:usb2="00000010" w:usb3="00000000" w:csb0="00020000" w:csb1="00000000"/>
  </w:font>
  <w:font w:name="AR丸ゴシック体E">
    <w:panose1 w:val="020B0609010101010101"/>
    <w:charset w:val="80"/>
    <w:family w:val="modern"/>
    <w:pitch w:val="fixed"/>
    <w:sig w:usb0="80000283" w:usb1="28C76CFA" w:usb2="00000010" w:usb3="00000000" w:csb0="0002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61C0" w:rsidRDefault="004361C0" w:rsidP="001F7C25">
      <w:r>
        <w:separator/>
      </w:r>
    </w:p>
  </w:footnote>
  <w:footnote w:type="continuationSeparator" w:id="0">
    <w:p w:rsidR="004361C0" w:rsidRDefault="004361C0" w:rsidP="001F7C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theworldheritage.com/twh/images/flag_brasil.jpg" style="width:21.75pt;height:15pt;visibility:visible;mso-wrap-style:square" o:bullet="t">
        <v:imagedata r:id="rId1" o:title="flag_brasil"/>
      </v:shape>
    </w:pict>
  </w:numPicBullet>
  <w:abstractNum w:abstractNumId="0">
    <w:nsid w:val="39B812F7"/>
    <w:multiLevelType w:val="hybridMultilevel"/>
    <w:tmpl w:val="63E6E602"/>
    <w:lvl w:ilvl="0" w:tplc="8C147BF4">
      <w:start w:val="1"/>
      <w:numFmt w:val="bullet"/>
      <w:lvlText w:val=""/>
      <w:lvlPicBulletId w:val="0"/>
      <w:lvlJc w:val="left"/>
      <w:pPr>
        <w:tabs>
          <w:tab w:val="num" w:pos="420"/>
        </w:tabs>
        <w:ind w:left="420" w:firstLine="0"/>
      </w:pPr>
      <w:rPr>
        <w:rFonts w:ascii="Symbol" w:hAnsi="Symbol" w:hint="default"/>
      </w:rPr>
    </w:lvl>
    <w:lvl w:ilvl="1" w:tplc="C56AFB6A" w:tentative="1">
      <w:start w:val="1"/>
      <w:numFmt w:val="bullet"/>
      <w:lvlText w:val=""/>
      <w:lvlJc w:val="left"/>
      <w:pPr>
        <w:tabs>
          <w:tab w:val="num" w:pos="840"/>
        </w:tabs>
        <w:ind w:left="840" w:firstLine="0"/>
      </w:pPr>
      <w:rPr>
        <w:rFonts w:ascii="Symbol" w:hAnsi="Symbol" w:hint="default"/>
      </w:rPr>
    </w:lvl>
    <w:lvl w:ilvl="2" w:tplc="C9D0DC90" w:tentative="1">
      <w:start w:val="1"/>
      <w:numFmt w:val="bullet"/>
      <w:lvlText w:val=""/>
      <w:lvlJc w:val="left"/>
      <w:pPr>
        <w:tabs>
          <w:tab w:val="num" w:pos="1260"/>
        </w:tabs>
        <w:ind w:left="1260" w:firstLine="0"/>
      </w:pPr>
      <w:rPr>
        <w:rFonts w:ascii="Symbol" w:hAnsi="Symbol" w:hint="default"/>
      </w:rPr>
    </w:lvl>
    <w:lvl w:ilvl="3" w:tplc="FB465ADA" w:tentative="1">
      <w:start w:val="1"/>
      <w:numFmt w:val="bullet"/>
      <w:lvlText w:val=""/>
      <w:lvlJc w:val="left"/>
      <w:pPr>
        <w:tabs>
          <w:tab w:val="num" w:pos="1680"/>
        </w:tabs>
        <w:ind w:left="1680" w:firstLine="0"/>
      </w:pPr>
      <w:rPr>
        <w:rFonts w:ascii="Symbol" w:hAnsi="Symbol" w:hint="default"/>
      </w:rPr>
    </w:lvl>
    <w:lvl w:ilvl="4" w:tplc="E85E127C" w:tentative="1">
      <w:start w:val="1"/>
      <w:numFmt w:val="bullet"/>
      <w:lvlText w:val=""/>
      <w:lvlJc w:val="left"/>
      <w:pPr>
        <w:tabs>
          <w:tab w:val="num" w:pos="2100"/>
        </w:tabs>
        <w:ind w:left="2100" w:firstLine="0"/>
      </w:pPr>
      <w:rPr>
        <w:rFonts w:ascii="Symbol" w:hAnsi="Symbol" w:hint="default"/>
      </w:rPr>
    </w:lvl>
    <w:lvl w:ilvl="5" w:tplc="9AF67B44" w:tentative="1">
      <w:start w:val="1"/>
      <w:numFmt w:val="bullet"/>
      <w:lvlText w:val=""/>
      <w:lvlJc w:val="left"/>
      <w:pPr>
        <w:tabs>
          <w:tab w:val="num" w:pos="2520"/>
        </w:tabs>
        <w:ind w:left="2520" w:firstLine="0"/>
      </w:pPr>
      <w:rPr>
        <w:rFonts w:ascii="Symbol" w:hAnsi="Symbol" w:hint="default"/>
      </w:rPr>
    </w:lvl>
    <w:lvl w:ilvl="6" w:tplc="867A8452" w:tentative="1">
      <w:start w:val="1"/>
      <w:numFmt w:val="bullet"/>
      <w:lvlText w:val=""/>
      <w:lvlJc w:val="left"/>
      <w:pPr>
        <w:tabs>
          <w:tab w:val="num" w:pos="2940"/>
        </w:tabs>
        <w:ind w:left="2940" w:firstLine="0"/>
      </w:pPr>
      <w:rPr>
        <w:rFonts w:ascii="Symbol" w:hAnsi="Symbol" w:hint="default"/>
      </w:rPr>
    </w:lvl>
    <w:lvl w:ilvl="7" w:tplc="C6D2E530" w:tentative="1">
      <w:start w:val="1"/>
      <w:numFmt w:val="bullet"/>
      <w:lvlText w:val=""/>
      <w:lvlJc w:val="left"/>
      <w:pPr>
        <w:tabs>
          <w:tab w:val="num" w:pos="3360"/>
        </w:tabs>
        <w:ind w:left="3360" w:firstLine="0"/>
      </w:pPr>
      <w:rPr>
        <w:rFonts w:ascii="Symbol" w:hAnsi="Symbol" w:hint="default"/>
      </w:rPr>
    </w:lvl>
    <w:lvl w:ilvl="8" w:tplc="E7EE2210" w:tentative="1">
      <w:start w:val="1"/>
      <w:numFmt w:val="bullet"/>
      <w:lvlText w:val=""/>
      <w:lvlJc w:val="left"/>
      <w:pPr>
        <w:tabs>
          <w:tab w:val="num" w:pos="3780"/>
        </w:tabs>
        <w:ind w:left="3780" w:firstLine="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89"/>
  <w:drawingGridVerticalSpacing w:val="287"/>
  <w:displayHorizontalDrawingGridEvery w:val="0"/>
  <w:characterSpacingControl w:val="compressPunctuation"/>
  <w:savePreviewPicture/>
  <w:hdrShapeDefaults>
    <o:shapedefaults v:ext="edit" spidmax="2150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D1777"/>
    <w:rsid w:val="0001651D"/>
    <w:rsid w:val="00017B13"/>
    <w:rsid w:val="001036FA"/>
    <w:rsid w:val="00155BE3"/>
    <w:rsid w:val="001905B6"/>
    <w:rsid w:val="00196DFD"/>
    <w:rsid w:val="001A4F55"/>
    <w:rsid w:val="001A7848"/>
    <w:rsid w:val="001D0104"/>
    <w:rsid w:val="001D4DC8"/>
    <w:rsid w:val="001F7C25"/>
    <w:rsid w:val="0024431A"/>
    <w:rsid w:val="002537CC"/>
    <w:rsid w:val="00257711"/>
    <w:rsid w:val="002C3673"/>
    <w:rsid w:val="002D1777"/>
    <w:rsid w:val="00356A08"/>
    <w:rsid w:val="00380B65"/>
    <w:rsid w:val="00395EFA"/>
    <w:rsid w:val="003D3827"/>
    <w:rsid w:val="003E5353"/>
    <w:rsid w:val="00405D11"/>
    <w:rsid w:val="00433765"/>
    <w:rsid w:val="004361C0"/>
    <w:rsid w:val="0045301B"/>
    <w:rsid w:val="004D6DF3"/>
    <w:rsid w:val="00521B39"/>
    <w:rsid w:val="005941B9"/>
    <w:rsid w:val="00600759"/>
    <w:rsid w:val="00642BE5"/>
    <w:rsid w:val="006435C1"/>
    <w:rsid w:val="00674E4C"/>
    <w:rsid w:val="006957B0"/>
    <w:rsid w:val="006B073C"/>
    <w:rsid w:val="006B1EC0"/>
    <w:rsid w:val="006E474C"/>
    <w:rsid w:val="006F5173"/>
    <w:rsid w:val="00723499"/>
    <w:rsid w:val="007266F9"/>
    <w:rsid w:val="00787065"/>
    <w:rsid w:val="007C1F22"/>
    <w:rsid w:val="00873631"/>
    <w:rsid w:val="0088419E"/>
    <w:rsid w:val="0088618F"/>
    <w:rsid w:val="008A73CA"/>
    <w:rsid w:val="0094113B"/>
    <w:rsid w:val="00946194"/>
    <w:rsid w:val="00950043"/>
    <w:rsid w:val="009627CE"/>
    <w:rsid w:val="009A4D72"/>
    <w:rsid w:val="009F2400"/>
    <w:rsid w:val="00A42E60"/>
    <w:rsid w:val="00AB6532"/>
    <w:rsid w:val="00AE1ABB"/>
    <w:rsid w:val="00AE6FE2"/>
    <w:rsid w:val="00B02564"/>
    <w:rsid w:val="00B0391A"/>
    <w:rsid w:val="00B31732"/>
    <w:rsid w:val="00BD19BB"/>
    <w:rsid w:val="00C43666"/>
    <w:rsid w:val="00C739AB"/>
    <w:rsid w:val="00CB2489"/>
    <w:rsid w:val="00D7682F"/>
    <w:rsid w:val="00D849B8"/>
    <w:rsid w:val="00DC1FF0"/>
    <w:rsid w:val="00E00BA8"/>
    <w:rsid w:val="00E568C9"/>
    <w:rsid w:val="00E77E9E"/>
    <w:rsid w:val="00E93A6C"/>
    <w:rsid w:val="00E94013"/>
    <w:rsid w:val="00EA59B6"/>
    <w:rsid w:val="00ED679A"/>
    <w:rsid w:val="00F07DD9"/>
    <w:rsid w:val="00F504BE"/>
    <w:rsid w:val="00F56B38"/>
    <w:rsid w:val="00F57223"/>
    <w:rsid w:val="00FD3C0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50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BE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F7C25"/>
    <w:pPr>
      <w:tabs>
        <w:tab w:val="center" w:pos="4252"/>
        <w:tab w:val="right" w:pos="8504"/>
      </w:tabs>
      <w:snapToGrid w:val="0"/>
    </w:pPr>
  </w:style>
  <w:style w:type="character" w:customStyle="1" w:styleId="a4">
    <w:name w:val="ヘッダー (文字)"/>
    <w:basedOn w:val="a0"/>
    <w:link w:val="a3"/>
    <w:uiPriority w:val="99"/>
    <w:semiHidden/>
    <w:rsid w:val="001F7C25"/>
  </w:style>
  <w:style w:type="paragraph" w:styleId="a5">
    <w:name w:val="footer"/>
    <w:basedOn w:val="a"/>
    <w:link w:val="a6"/>
    <w:uiPriority w:val="99"/>
    <w:semiHidden/>
    <w:unhideWhenUsed/>
    <w:rsid w:val="001F7C25"/>
    <w:pPr>
      <w:tabs>
        <w:tab w:val="center" w:pos="4252"/>
        <w:tab w:val="right" w:pos="8504"/>
      </w:tabs>
      <w:snapToGrid w:val="0"/>
    </w:pPr>
  </w:style>
  <w:style w:type="character" w:customStyle="1" w:styleId="a6">
    <w:name w:val="フッター (文字)"/>
    <w:basedOn w:val="a0"/>
    <w:link w:val="a5"/>
    <w:uiPriority w:val="99"/>
    <w:semiHidden/>
    <w:rsid w:val="001F7C25"/>
  </w:style>
  <w:style w:type="paragraph" w:styleId="a7">
    <w:name w:val="Balloon Text"/>
    <w:basedOn w:val="a"/>
    <w:link w:val="a8"/>
    <w:uiPriority w:val="99"/>
    <w:semiHidden/>
    <w:unhideWhenUsed/>
    <w:rsid w:val="001F7C2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F7C25"/>
    <w:rPr>
      <w:rFonts w:asciiTheme="majorHAnsi" w:eastAsiaTheme="majorEastAsia" w:hAnsiTheme="majorHAnsi" w:cstheme="majorBidi"/>
      <w:sz w:val="18"/>
      <w:szCs w:val="18"/>
    </w:rPr>
  </w:style>
  <w:style w:type="paragraph" w:styleId="a9">
    <w:name w:val="List Paragraph"/>
    <w:basedOn w:val="a"/>
    <w:uiPriority w:val="34"/>
    <w:qFormat/>
    <w:rsid w:val="00787065"/>
    <w:pPr>
      <w:ind w:leftChars="400" w:left="840"/>
    </w:pPr>
  </w:style>
  <w:style w:type="character" w:styleId="aa">
    <w:name w:val="Hyperlink"/>
    <w:basedOn w:val="a0"/>
    <w:uiPriority w:val="99"/>
    <w:unhideWhenUsed/>
    <w:rsid w:val="00395EF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335738-407D-4288-AA66-B9810F23D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15</Words>
  <Characters>91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c:creator>
  <cp:lastModifiedBy>F</cp:lastModifiedBy>
  <cp:revision>4</cp:revision>
  <cp:lastPrinted>2017-06-17T17:20:00Z</cp:lastPrinted>
  <dcterms:created xsi:type="dcterms:W3CDTF">2016-06-26T13:39:00Z</dcterms:created>
  <dcterms:modified xsi:type="dcterms:W3CDTF">2017-06-17T17:20:00Z</dcterms:modified>
</cp:coreProperties>
</file>